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31" w:rsidRPr="009D3D96" w:rsidRDefault="004E4D31" w:rsidP="009021FD">
      <w:pPr>
        <w:widowControl w:val="0"/>
        <w:spacing w:after="200" w:line="276" w:lineRule="auto"/>
        <w:ind w:left="5103"/>
        <w:jc w:val="both"/>
        <w:rPr>
          <w:b/>
          <w:sz w:val="24"/>
          <w:szCs w:val="24"/>
        </w:rPr>
      </w:pPr>
      <w:r w:rsidRPr="009D3D96">
        <w:rPr>
          <w:b/>
          <w:sz w:val="24"/>
          <w:szCs w:val="24"/>
        </w:rPr>
        <w:t>«УТВЕРЖДЕНО»</w:t>
      </w:r>
    </w:p>
    <w:p w:rsidR="004E4D31" w:rsidRPr="009D3D96" w:rsidRDefault="004E4D31" w:rsidP="009021FD">
      <w:pPr>
        <w:widowControl w:val="0"/>
        <w:spacing w:after="200" w:line="276" w:lineRule="auto"/>
        <w:ind w:left="5103"/>
        <w:jc w:val="both"/>
        <w:rPr>
          <w:sz w:val="24"/>
          <w:szCs w:val="24"/>
        </w:rPr>
      </w:pPr>
      <w:r w:rsidRPr="009D3D96">
        <w:rPr>
          <w:sz w:val="24"/>
          <w:szCs w:val="24"/>
        </w:rPr>
        <w:t xml:space="preserve">Решением Общего собрания </w:t>
      </w:r>
      <w:r w:rsidRPr="009D3D96">
        <w:rPr>
          <w:sz w:val="24"/>
          <w:szCs w:val="24"/>
        </w:rPr>
        <w:br/>
        <w:t>членов (пайщиков) кредитного потребительского кооператива «</w:t>
      </w:r>
      <w:r w:rsidR="00376E29" w:rsidRPr="009D3D96">
        <w:rPr>
          <w:sz w:val="24"/>
          <w:szCs w:val="24"/>
        </w:rPr>
        <w:t>Решение</w:t>
      </w:r>
      <w:r w:rsidRPr="009D3D96">
        <w:rPr>
          <w:sz w:val="24"/>
          <w:szCs w:val="24"/>
        </w:rPr>
        <w:t>»</w:t>
      </w:r>
    </w:p>
    <w:p w:rsidR="004E4D31" w:rsidRPr="009D3D96" w:rsidRDefault="004E4D31" w:rsidP="009021FD">
      <w:pPr>
        <w:widowControl w:val="0"/>
        <w:spacing w:after="200" w:line="276" w:lineRule="auto"/>
        <w:ind w:left="5103"/>
        <w:jc w:val="both"/>
      </w:pPr>
      <w:r w:rsidRPr="009D3D96">
        <w:rPr>
          <w:sz w:val="24"/>
          <w:szCs w:val="24"/>
        </w:rPr>
        <w:t xml:space="preserve">Протокол № </w:t>
      </w:r>
      <w:r w:rsidR="00376E29" w:rsidRPr="009D3D96">
        <w:rPr>
          <w:sz w:val="24"/>
          <w:szCs w:val="24"/>
        </w:rPr>
        <w:t>10</w:t>
      </w:r>
      <w:r w:rsidRPr="009D3D96">
        <w:rPr>
          <w:sz w:val="24"/>
          <w:szCs w:val="24"/>
        </w:rPr>
        <w:t xml:space="preserve"> от «</w:t>
      </w:r>
      <w:r w:rsidR="00376E29" w:rsidRPr="009D3D96">
        <w:rPr>
          <w:sz w:val="24"/>
          <w:szCs w:val="24"/>
        </w:rPr>
        <w:t>08</w:t>
      </w:r>
      <w:r w:rsidRPr="009D3D96">
        <w:rPr>
          <w:sz w:val="24"/>
          <w:szCs w:val="24"/>
        </w:rPr>
        <w:t xml:space="preserve">» </w:t>
      </w:r>
      <w:r w:rsidR="00376E29" w:rsidRPr="009D3D96">
        <w:rPr>
          <w:sz w:val="24"/>
          <w:szCs w:val="24"/>
        </w:rPr>
        <w:t>ноября</w:t>
      </w:r>
      <w:r w:rsidRPr="009D3D96">
        <w:rPr>
          <w:sz w:val="24"/>
          <w:szCs w:val="24"/>
        </w:rPr>
        <w:t xml:space="preserve"> 2020 г</w:t>
      </w:r>
      <w:r w:rsidR="00376E29" w:rsidRPr="009D3D96">
        <w:rPr>
          <w:sz w:val="24"/>
          <w:szCs w:val="24"/>
        </w:rPr>
        <w:t>.</w:t>
      </w:r>
    </w:p>
    <w:p w:rsidR="00355D38" w:rsidRPr="009D3D96" w:rsidRDefault="00355D38" w:rsidP="00401BD0">
      <w:pPr>
        <w:pStyle w:val="1"/>
        <w:ind w:left="0"/>
        <w:jc w:val="left"/>
        <w:rPr>
          <w:b w:val="0"/>
          <w:i/>
          <w:sz w:val="28"/>
          <w:szCs w:val="28"/>
        </w:rPr>
      </w:pPr>
    </w:p>
    <w:p w:rsidR="006966A6" w:rsidRPr="009D3D96" w:rsidRDefault="006966A6" w:rsidP="006966A6"/>
    <w:p w:rsidR="006966A6" w:rsidRPr="009D3D96" w:rsidRDefault="006966A6" w:rsidP="006966A6"/>
    <w:p w:rsidR="006966A6" w:rsidRPr="009D3D96" w:rsidRDefault="006966A6" w:rsidP="006966A6"/>
    <w:p w:rsidR="006966A6" w:rsidRPr="009D3D96" w:rsidRDefault="006966A6" w:rsidP="006966A6"/>
    <w:p w:rsidR="006966A6" w:rsidRPr="009D3D96" w:rsidRDefault="006966A6" w:rsidP="006966A6"/>
    <w:p w:rsidR="006966A6" w:rsidRPr="009D3D96" w:rsidRDefault="006966A6" w:rsidP="006966A6"/>
    <w:p w:rsidR="006966A6" w:rsidRPr="009D3D96" w:rsidRDefault="006966A6" w:rsidP="00401BD0">
      <w:pPr>
        <w:pStyle w:val="1"/>
        <w:ind w:left="0"/>
        <w:rPr>
          <w:sz w:val="28"/>
          <w:szCs w:val="28"/>
        </w:rPr>
      </w:pPr>
    </w:p>
    <w:p w:rsidR="006966A6" w:rsidRPr="009D3D96" w:rsidRDefault="006966A6" w:rsidP="00401BD0">
      <w:pPr>
        <w:pStyle w:val="1"/>
        <w:ind w:left="0"/>
        <w:rPr>
          <w:sz w:val="28"/>
          <w:szCs w:val="28"/>
        </w:rPr>
      </w:pPr>
    </w:p>
    <w:p w:rsidR="006966A6" w:rsidRPr="009D3D96" w:rsidRDefault="006966A6" w:rsidP="00401BD0">
      <w:pPr>
        <w:pStyle w:val="1"/>
        <w:ind w:left="0"/>
        <w:rPr>
          <w:sz w:val="28"/>
          <w:szCs w:val="28"/>
        </w:rPr>
      </w:pPr>
    </w:p>
    <w:p w:rsidR="006966A6" w:rsidRPr="009D3D96" w:rsidRDefault="006966A6" w:rsidP="00401BD0">
      <w:pPr>
        <w:pStyle w:val="1"/>
        <w:ind w:left="0"/>
        <w:rPr>
          <w:sz w:val="28"/>
          <w:szCs w:val="28"/>
        </w:rPr>
      </w:pPr>
    </w:p>
    <w:p w:rsidR="006966A6" w:rsidRPr="009D3D96" w:rsidRDefault="006966A6" w:rsidP="00401BD0">
      <w:pPr>
        <w:pStyle w:val="1"/>
        <w:ind w:left="0"/>
        <w:rPr>
          <w:sz w:val="28"/>
          <w:szCs w:val="28"/>
        </w:rPr>
      </w:pPr>
    </w:p>
    <w:p w:rsidR="006966A6" w:rsidRPr="009D3D96" w:rsidRDefault="00EF1172" w:rsidP="00401BD0">
      <w:pPr>
        <w:pStyle w:val="1"/>
        <w:ind w:left="0"/>
        <w:rPr>
          <w:sz w:val="36"/>
          <w:szCs w:val="28"/>
        </w:rPr>
      </w:pPr>
      <w:r w:rsidRPr="009D3D96">
        <w:rPr>
          <w:sz w:val="36"/>
          <w:szCs w:val="28"/>
        </w:rPr>
        <w:t xml:space="preserve">ПОЛОЖЕНИЕ </w:t>
      </w:r>
    </w:p>
    <w:p w:rsidR="004E4D31" w:rsidRPr="009D3D96" w:rsidRDefault="004E4D31" w:rsidP="004E4D31"/>
    <w:p w:rsidR="00355D38" w:rsidRPr="009D3D96" w:rsidRDefault="008F0661" w:rsidP="00401BD0">
      <w:pPr>
        <w:pStyle w:val="1"/>
        <w:ind w:left="0"/>
        <w:rPr>
          <w:sz w:val="28"/>
          <w:szCs w:val="28"/>
        </w:rPr>
      </w:pPr>
      <w:r w:rsidRPr="009D3D96">
        <w:rPr>
          <w:sz w:val="28"/>
          <w:szCs w:val="28"/>
        </w:rPr>
        <w:t>О ПОРЯД</w:t>
      </w:r>
      <w:r w:rsidR="00355D38" w:rsidRPr="009D3D96">
        <w:rPr>
          <w:sz w:val="28"/>
          <w:szCs w:val="28"/>
        </w:rPr>
        <w:t>КЕ ФОРМИРОВАНИЯ И ИСПОЛЬЗОВАНИЯ</w:t>
      </w:r>
    </w:p>
    <w:p w:rsidR="006966A6" w:rsidRPr="009D3D96" w:rsidRDefault="008F0661" w:rsidP="00401BD0">
      <w:pPr>
        <w:pStyle w:val="1"/>
        <w:ind w:left="0"/>
        <w:rPr>
          <w:sz w:val="28"/>
          <w:szCs w:val="28"/>
        </w:rPr>
      </w:pPr>
      <w:r w:rsidRPr="009D3D96">
        <w:rPr>
          <w:sz w:val="28"/>
          <w:szCs w:val="28"/>
        </w:rPr>
        <w:t>ИМУЩЕСТВА В</w:t>
      </w:r>
      <w:r w:rsidR="00376E29" w:rsidRPr="009D3D96">
        <w:rPr>
          <w:sz w:val="28"/>
          <w:szCs w:val="28"/>
        </w:rPr>
        <w:t xml:space="preserve"> </w:t>
      </w:r>
      <w:r w:rsidR="006966A6" w:rsidRPr="009D3D96">
        <w:rPr>
          <w:sz w:val="28"/>
          <w:szCs w:val="28"/>
        </w:rPr>
        <w:t>КРЕДИТНОМ</w:t>
      </w:r>
      <w:r w:rsidR="00A666D4">
        <w:rPr>
          <w:sz w:val="28"/>
          <w:szCs w:val="28"/>
        </w:rPr>
        <w:t xml:space="preserve"> </w:t>
      </w:r>
      <w:r w:rsidR="00EF1172" w:rsidRPr="009D3D96">
        <w:rPr>
          <w:sz w:val="28"/>
          <w:szCs w:val="28"/>
        </w:rPr>
        <w:t>ПОТРЕБИТЕЛЬСК</w:t>
      </w:r>
      <w:r w:rsidR="006966A6" w:rsidRPr="009D3D96">
        <w:rPr>
          <w:sz w:val="28"/>
          <w:szCs w:val="28"/>
        </w:rPr>
        <w:t>ОМ</w:t>
      </w:r>
    </w:p>
    <w:p w:rsidR="00EF1172" w:rsidRPr="009D3D96" w:rsidRDefault="003F0CC9" w:rsidP="00401BD0">
      <w:pPr>
        <w:pStyle w:val="1"/>
        <w:ind w:left="0"/>
        <w:rPr>
          <w:sz w:val="28"/>
          <w:szCs w:val="28"/>
        </w:rPr>
      </w:pPr>
      <w:r w:rsidRPr="009D3D96">
        <w:rPr>
          <w:sz w:val="28"/>
          <w:szCs w:val="28"/>
        </w:rPr>
        <w:t>КООПЕРАТИВ</w:t>
      </w:r>
      <w:r w:rsidR="006966A6" w:rsidRPr="009D3D96">
        <w:rPr>
          <w:sz w:val="28"/>
          <w:szCs w:val="28"/>
        </w:rPr>
        <w:t>Е</w:t>
      </w:r>
      <w:r w:rsidR="00A666D4">
        <w:rPr>
          <w:sz w:val="28"/>
          <w:szCs w:val="28"/>
        </w:rPr>
        <w:t xml:space="preserve"> </w:t>
      </w:r>
      <w:bookmarkStart w:id="0" w:name="_GoBack"/>
      <w:bookmarkEnd w:id="0"/>
      <w:r w:rsidR="00EF1172" w:rsidRPr="009D3D96">
        <w:rPr>
          <w:sz w:val="28"/>
          <w:szCs w:val="28"/>
        </w:rPr>
        <w:t>«</w:t>
      </w:r>
      <w:r w:rsidR="00376E29" w:rsidRPr="009D3D96">
        <w:rPr>
          <w:sz w:val="28"/>
          <w:szCs w:val="28"/>
        </w:rPr>
        <w:t>РЕШЕНИЕ</w:t>
      </w:r>
      <w:r w:rsidR="00EF1172" w:rsidRPr="009D3D96">
        <w:rPr>
          <w:sz w:val="28"/>
          <w:szCs w:val="28"/>
        </w:rPr>
        <w:t>»</w:t>
      </w:r>
    </w:p>
    <w:p w:rsidR="00EF1172" w:rsidRPr="009D3D96" w:rsidRDefault="00EF1172"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Default="006966A6" w:rsidP="00401BD0">
      <w:pPr>
        <w:autoSpaceDE w:val="0"/>
        <w:autoSpaceDN w:val="0"/>
        <w:adjustRightInd w:val="0"/>
        <w:ind w:firstLine="540"/>
        <w:jc w:val="both"/>
        <w:outlineLvl w:val="1"/>
        <w:rPr>
          <w:sz w:val="28"/>
          <w:szCs w:val="28"/>
        </w:rPr>
      </w:pPr>
    </w:p>
    <w:p w:rsidR="009D3D96" w:rsidRDefault="009D3D96" w:rsidP="00401BD0">
      <w:pPr>
        <w:autoSpaceDE w:val="0"/>
        <w:autoSpaceDN w:val="0"/>
        <w:adjustRightInd w:val="0"/>
        <w:ind w:firstLine="540"/>
        <w:jc w:val="both"/>
        <w:outlineLvl w:val="1"/>
        <w:rPr>
          <w:sz w:val="28"/>
          <w:szCs w:val="28"/>
        </w:rPr>
      </w:pPr>
    </w:p>
    <w:p w:rsidR="009D3D96" w:rsidRPr="009D3D96" w:rsidRDefault="009D3D9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401BD0">
      <w:pPr>
        <w:autoSpaceDE w:val="0"/>
        <w:autoSpaceDN w:val="0"/>
        <w:adjustRightInd w:val="0"/>
        <w:ind w:firstLine="540"/>
        <w:jc w:val="both"/>
        <w:outlineLvl w:val="1"/>
        <w:rPr>
          <w:sz w:val="28"/>
          <w:szCs w:val="28"/>
        </w:rPr>
      </w:pPr>
    </w:p>
    <w:p w:rsidR="006966A6" w:rsidRPr="009D3D96" w:rsidRDefault="006966A6" w:rsidP="006966A6">
      <w:pPr>
        <w:autoSpaceDE w:val="0"/>
        <w:autoSpaceDN w:val="0"/>
        <w:adjustRightInd w:val="0"/>
        <w:ind w:firstLine="540"/>
        <w:jc w:val="center"/>
        <w:outlineLvl w:val="1"/>
        <w:rPr>
          <w:b/>
          <w:sz w:val="28"/>
          <w:szCs w:val="28"/>
        </w:rPr>
      </w:pPr>
      <w:r w:rsidRPr="009D3D96">
        <w:rPr>
          <w:b/>
          <w:sz w:val="28"/>
          <w:szCs w:val="28"/>
        </w:rPr>
        <w:t xml:space="preserve">г. </w:t>
      </w:r>
      <w:r w:rsidR="00376E29" w:rsidRPr="009D3D96">
        <w:rPr>
          <w:b/>
          <w:sz w:val="28"/>
          <w:szCs w:val="28"/>
        </w:rPr>
        <w:t>Абакан</w:t>
      </w:r>
    </w:p>
    <w:p w:rsidR="006966A6" w:rsidRPr="009D3D96" w:rsidRDefault="002467A6" w:rsidP="006966A6">
      <w:pPr>
        <w:autoSpaceDE w:val="0"/>
        <w:autoSpaceDN w:val="0"/>
        <w:adjustRightInd w:val="0"/>
        <w:ind w:firstLine="540"/>
        <w:jc w:val="center"/>
        <w:outlineLvl w:val="1"/>
        <w:rPr>
          <w:b/>
          <w:sz w:val="28"/>
          <w:szCs w:val="28"/>
        </w:rPr>
      </w:pPr>
      <w:r w:rsidRPr="009D3D96">
        <w:rPr>
          <w:b/>
          <w:sz w:val="28"/>
          <w:szCs w:val="28"/>
        </w:rPr>
        <w:t>2020</w:t>
      </w:r>
      <w:r w:rsidR="006966A6" w:rsidRPr="009D3D96">
        <w:rPr>
          <w:b/>
          <w:sz w:val="28"/>
          <w:szCs w:val="28"/>
        </w:rPr>
        <w:t xml:space="preserve"> г.</w:t>
      </w:r>
    </w:p>
    <w:p w:rsidR="00376E29" w:rsidRPr="009D3D96" w:rsidRDefault="00376E29" w:rsidP="006966A6">
      <w:pPr>
        <w:autoSpaceDE w:val="0"/>
        <w:autoSpaceDN w:val="0"/>
        <w:adjustRightInd w:val="0"/>
        <w:ind w:firstLine="540"/>
        <w:jc w:val="center"/>
        <w:outlineLvl w:val="1"/>
        <w:rPr>
          <w:b/>
          <w:sz w:val="28"/>
          <w:szCs w:val="28"/>
        </w:rPr>
      </w:pPr>
    </w:p>
    <w:p w:rsidR="008F0661" w:rsidRPr="009D3D96" w:rsidRDefault="00E149B2" w:rsidP="00E55365">
      <w:pPr>
        <w:numPr>
          <w:ilvl w:val="0"/>
          <w:numId w:val="1"/>
        </w:numPr>
        <w:autoSpaceDE w:val="0"/>
        <w:autoSpaceDN w:val="0"/>
        <w:adjustRightInd w:val="0"/>
        <w:spacing w:after="120"/>
        <w:ind w:left="357" w:hanging="357"/>
        <w:jc w:val="center"/>
        <w:outlineLvl w:val="1"/>
        <w:rPr>
          <w:b/>
          <w:sz w:val="28"/>
          <w:szCs w:val="28"/>
        </w:rPr>
      </w:pPr>
      <w:r w:rsidRPr="009D3D96">
        <w:rPr>
          <w:b/>
          <w:sz w:val="28"/>
          <w:szCs w:val="28"/>
        </w:rPr>
        <w:lastRenderedPageBreak/>
        <w:t>ОБЩИЕ ПОЛОЖЕНИЯ</w:t>
      </w:r>
    </w:p>
    <w:p w:rsidR="005E202F" w:rsidRPr="009D3D96" w:rsidRDefault="005E202F" w:rsidP="00B2203F">
      <w:pPr>
        <w:numPr>
          <w:ilvl w:val="1"/>
          <w:numId w:val="2"/>
        </w:numPr>
        <w:spacing w:line="288" w:lineRule="auto"/>
        <w:ind w:left="567" w:hanging="567"/>
        <w:jc w:val="both"/>
        <w:rPr>
          <w:sz w:val="24"/>
          <w:szCs w:val="24"/>
        </w:rPr>
      </w:pPr>
      <w:r w:rsidRPr="009D3D96">
        <w:rPr>
          <w:sz w:val="24"/>
          <w:szCs w:val="24"/>
        </w:rPr>
        <w:t>Положение о порядке формирования и использования имущества Кредитного</w:t>
      </w:r>
      <w:r w:rsidR="002D15B7" w:rsidRPr="009D3D96">
        <w:rPr>
          <w:sz w:val="24"/>
          <w:szCs w:val="24"/>
        </w:rPr>
        <w:t xml:space="preserve"> </w:t>
      </w:r>
      <w:r w:rsidRPr="009D3D96">
        <w:rPr>
          <w:sz w:val="24"/>
          <w:szCs w:val="24"/>
        </w:rPr>
        <w:t>потребительского кооператива «</w:t>
      </w:r>
      <w:r w:rsidR="00376E29" w:rsidRPr="009D3D96">
        <w:rPr>
          <w:sz w:val="24"/>
          <w:szCs w:val="24"/>
        </w:rPr>
        <w:t>Решение</w:t>
      </w:r>
      <w:r w:rsidRPr="009D3D96">
        <w:rPr>
          <w:sz w:val="24"/>
          <w:szCs w:val="24"/>
        </w:rPr>
        <w:t xml:space="preserve">» (далее </w:t>
      </w:r>
      <w:r w:rsidR="00D05EE3">
        <w:rPr>
          <w:sz w:val="24"/>
          <w:szCs w:val="24"/>
        </w:rPr>
        <w:t>–</w:t>
      </w:r>
      <w:r w:rsidRPr="009D3D96">
        <w:rPr>
          <w:sz w:val="24"/>
          <w:szCs w:val="24"/>
        </w:rPr>
        <w:t xml:space="preserve"> </w:t>
      </w:r>
      <w:r w:rsidR="00D05EE3">
        <w:rPr>
          <w:sz w:val="24"/>
          <w:szCs w:val="24"/>
        </w:rPr>
        <w:t>кредитный к</w:t>
      </w:r>
      <w:r w:rsidRPr="009D3D96">
        <w:rPr>
          <w:sz w:val="24"/>
          <w:szCs w:val="24"/>
        </w:rPr>
        <w:t>ооператив) является внутренним</w:t>
      </w:r>
      <w:r w:rsidR="002D15B7" w:rsidRPr="009D3D96">
        <w:rPr>
          <w:sz w:val="24"/>
          <w:szCs w:val="24"/>
        </w:rPr>
        <w:t xml:space="preserve"> </w:t>
      </w:r>
      <w:r w:rsidRPr="009D3D96">
        <w:rPr>
          <w:sz w:val="24"/>
          <w:szCs w:val="24"/>
        </w:rPr>
        <w:t xml:space="preserve">нормативным документом </w:t>
      </w:r>
      <w:r w:rsidR="00D05EE3">
        <w:rPr>
          <w:sz w:val="24"/>
          <w:szCs w:val="24"/>
        </w:rPr>
        <w:t>кредитного к</w:t>
      </w:r>
      <w:r w:rsidRPr="009D3D96">
        <w:rPr>
          <w:sz w:val="24"/>
          <w:szCs w:val="24"/>
        </w:rPr>
        <w:t>ооператива.</w:t>
      </w:r>
    </w:p>
    <w:p w:rsidR="005E202F" w:rsidRPr="009D3D96" w:rsidRDefault="005E202F" w:rsidP="00B2203F">
      <w:pPr>
        <w:numPr>
          <w:ilvl w:val="1"/>
          <w:numId w:val="2"/>
        </w:numPr>
        <w:spacing w:line="288" w:lineRule="auto"/>
        <w:ind w:left="567" w:hanging="567"/>
        <w:jc w:val="both"/>
        <w:rPr>
          <w:sz w:val="24"/>
          <w:szCs w:val="24"/>
        </w:rPr>
      </w:pPr>
      <w:r w:rsidRPr="009D3D96">
        <w:rPr>
          <w:sz w:val="24"/>
          <w:szCs w:val="24"/>
        </w:rPr>
        <w:t xml:space="preserve">Настоящее Положение разработано в соответствии с Гражданским кодексом </w:t>
      </w:r>
      <w:proofErr w:type="spellStart"/>
      <w:r w:rsidRPr="009D3D96">
        <w:rPr>
          <w:sz w:val="24"/>
          <w:szCs w:val="24"/>
        </w:rPr>
        <w:t>РоссийскойФедерации</w:t>
      </w:r>
      <w:proofErr w:type="spellEnd"/>
      <w:r w:rsidRPr="009D3D96">
        <w:rPr>
          <w:sz w:val="24"/>
          <w:szCs w:val="24"/>
        </w:rPr>
        <w:t>, Федеральным законом №190-ФЗ от 18.07.2009 «О кредитной кооперации», иными</w:t>
      </w:r>
      <w:r w:rsidR="00936928">
        <w:rPr>
          <w:sz w:val="24"/>
          <w:szCs w:val="24"/>
        </w:rPr>
        <w:t xml:space="preserve"> </w:t>
      </w:r>
      <w:r w:rsidRPr="009D3D96">
        <w:rPr>
          <w:sz w:val="24"/>
          <w:szCs w:val="24"/>
        </w:rPr>
        <w:t xml:space="preserve">нормативно-правовыми актами Российской Федерации и Уставом </w:t>
      </w:r>
      <w:r w:rsidR="00D05EE3">
        <w:rPr>
          <w:sz w:val="24"/>
          <w:szCs w:val="24"/>
        </w:rPr>
        <w:t>кредитного к</w:t>
      </w:r>
      <w:r w:rsidRPr="009D3D96">
        <w:rPr>
          <w:sz w:val="24"/>
          <w:szCs w:val="24"/>
        </w:rPr>
        <w:t>ооператива.</w:t>
      </w:r>
    </w:p>
    <w:p w:rsidR="005E202F" w:rsidRPr="009D3D96" w:rsidRDefault="005E202F" w:rsidP="00B2203F">
      <w:pPr>
        <w:numPr>
          <w:ilvl w:val="1"/>
          <w:numId w:val="2"/>
        </w:numPr>
        <w:spacing w:line="288" w:lineRule="auto"/>
        <w:ind w:left="567" w:hanging="567"/>
        <w:jc w:val="both"/>
        <w:rPr>
          <w:sz w:val="24"/>
          <w:szCs w:val="24"/>
        </w:rPr>
      </w:pPr>
      <w:r w:rsidRPr="009D3D96">
        <w:rPr>
          <w:sz w:val="24"/>
          <w:szCs w:val="24"/>
        </w:rPr>
        <w:t>Настоящее Положение устанавливает порядок формирования и использования имущества</w:t>
      </w:r>
      <w:r w:rsidR="009D3D96">
        <w:rPr>
          <w:sz w:val="24"/>
          <w:szCs w:val="24"/>
        </w:rPr>
        <w:t xml:space="preserve"> </w:t>
      </w:r>
      <w:r w:rsidR="00D05EE3">
        <w:rPr>
          <w:sz w:val="24"/>
          <w:szCs w:val="24"/>
        </w:rPr>
        <w:t>кредитного к</w:t>
      </w:r>
      <w:r w:rsidRPr="009D3D96">
        <w:rPr>
          <w:sz w:val="24"/>
          <w:szCs w:val="24"/>
        </w:rPr>
        <w:t>ооператива.</w:t>
      </w:r>
    </w:p>
    <w:p w:rsidR="005E202F" w:rsidRPr="009D3D96" w:rsidRDefault="005E202F" w:rsidP="00B2203F">
      <w:pPr>
        <w:numPr>
          <w:ilvl w:val="1"/>
          <w:numId w:val="2"/>
        </w:numPr>
        <w:spacing w:line="288" w:lineRule="auto"/>
        <w:ind w:left="567" w:hanging="567"/>
        <w:jc w:val="both"/>
        <w:rPr>
          <w:sz w:val="24"/>
          <w:szCs w:val="24"/>
        </w:rPr>
      </w:pPr>
      <w:r w:rsidRPr="009D3D96">
        <w:rPr>
          <w:sz w:val="24"/>
          <w:szCs w:val="24"/>
        </w:rPr>
        <w:t>Положение, а также все изменения и дополнения к нему действуют с момента утверждения</w:t>
      </w:r>
      <w:r w:rsidR="00E84C3F">
        <w:rPr>
          <w:sz w:val="24"/>
          <w:szCs w:val="24"/>
        </w:rPr>
        <w:t xml:space="preserve"> </w:t>
      </w:r>
      <w:r w:rsidRPr="009D3D96">
        <w:rPr>
          <w:sz w:val="24"/>
          <w:szCs w:val="24"/>
        </w:rPr>
        <w:t xml:space="preserve">их Общим собранием членов </w:t>
      </w:r>
      <w:r w:rsidR="00D05EE3">
        <w:rPr>
          <w:sz w:val="24"/>
          <w:szCs w:val="24"/>
        </w:rPr>
        <w:t>кредитного к</w:t>
      </w:r>
      <w:r w:rsidRPr="009D3D96">
        <w:rPr>
          <w:sz w:val="24"/>
          <w:szCs w:val="24"/>
        </w:rPr>
        <w:t>ооператива. Положение утверждается бессрочно.</w:t>
      </w:r>
    </w:p>
    <w:p w:rsidR="005E202F" w:rsidRPr="009D3D96" w:rsidRDefault="00D05EE3" w:rsidP="00B2203F">
      <w:pPr>
        <w:numPr>
          <w:ilvl w:val="1"/>
          <w:numId w:val="2"/>
        </w:numPr>
        <w:spacing w:line="288" w:lineRule="auto"/>
        <w:ind w:left="567" w:hanging="567"/>
        <w:jc w:val="both"/>
        <w:rPr>
          <w:sz w:val="24"/>
          <w:szCs w:val="24"/>
        </w:rPr>
      </w:pPr>
      <w:r>
        <w:rPr>
          <w:sz w:val="24"/>
          <w:szCs w:val="24"/>
        </w:rPr>
        <w:t>Кредитный к</w:t>
      </w:r>
      <w:r w:rsidR="00E55365" w:rsidRPr="009D3D96">
        <w:rPr>
          <w:sz w:val="24"/>
          <w:szCs w:val="24"/>
        </w:rPr>
        <w:t>ооператив отвечает по своим обязательствам всем принадлежащим ему имуществом, за исключением денежных средств и иного имущества, в части, соответствующей сумме его основных обязательств по договорам передачи личных сбережений пайщиков.</w:t>
      </w:r>
    </w:p>
    <w:p w:rsidR="005E202F" w:rsidRPr="009D3D96" w:rsidRDefault="00D05EE3" w:rsidP="00B2203F">
      <w:pPr>
        <w:numPr>
          <w:ilvl w:val="1"/>
          <w:numId w:val="2"/>
        </w:numPr>
        <w:spacing w:line="288" w:lineRule="auto"/>
        <w:ind w:left="567" w:hanging="567"/>
        <w:jc w:val="both"/>
        <w:rPr>
          <w:sz w:val="24"/>
          <w:szCs w:val="24"/>
        </w:rPr>
      </w:pPr>
      <w:r>
        <w:rPr>
          <w:sz w:val="24"/>
          <w:szCs w:val="24"/>
        </w:rPr>
        <w:t>Кредитный к</w:t>
      </w:r>
      <w:r w:rsidR="005E202F" w:rsidRPr="009D3D96">
        <w:rPr>
          <w:sz w:val="24"/>
          <w:szCs w:val="24"/>
        </w:rPr>
        <w:t>ооператив вправе привлекать средства Российской Федерации, субъектов Российской</w:t>
      </w:r>
      <w:r w:rsidR="00E84C3F">
        <w:rPr>
          <w:sz w:val="24"/>
          <w:szCs w:val="24"/>
        </w:rPr>
        <w:t xml:space="preserve"> </w:t>
      </w:r>
      <w:r w:rsidR="005E202F" w:rsidRPr="009D3D96">
        <w:rPr>
          <w:sz w:val="24"/>
          <w:szCs w:val="24"/>
        </w:rPr>
        <w:t>Федерации, муниципальных образований, кредитных организаций и иных юридических лиц.</w:t>
      </w:r>
    </w:p>
    <w:p w:rsidR="00E55365" w:rsidRPr="009D3D96" w:rsidRDefault="00E55365" w:rsidP="00B2203F">
      <w:pPr>
        <w:numPr>
          <w:ilvl w:val="1"/>
          <w:numId w:val="2"/>
        </w:numPr>
        <w:spacing w:line="288" w:lineRule="auto"/>
        <w:ind w:left="567" w:hanging="567"/>
        <w:jc w:val="both"/>
        <w:rPr>
          <w:sz w:val="24"/>
          <w:szCs w:val="24"/>
        </w:rPr>
      </w:pPr>
      <w:r w:rsidRPr="009D3D96">
        <w:rPr>
          <w:sz w:val="24"/>
          <w:szCs w:val="24"/>
        </w:rPr>
        <w:t xml:space="preserve">Имущество </w:t>
      </w:r>
      <w:r w:rsidR="00E45F58">
        <w:rPr>
          <w:sz w:val="24"/>
          <w:szCs w:val="24"/>
        </w:rPr>
        <w:t>кредитного к</w:t>
      </w:r>
      <w:r w:rsidRPr="009D3D96">
        <w:rPr>
          <w:sz w:val="24"/>
          <w:szCs w:val="24"/>
        </w:rPr>
        <w:t xml:space="preserve">ооператива не может быть отчуждено иначе как в порядке, предусмотренном действующим законодательством Российской Федерации и Уставом </w:t>
      </w:r>
      <w:r w:rsidR="00E45F58">
        <w:rPr>
          <w:sz w:val="24"/>
          <w:szCs w:val="24"/>
        </w:rPr>
        <w:t>кредитного к</w:t>
      </w:r>
      <w:r w:rsidRPr="009D3D96">
        <w:rPr>
          <w:sz w:val="24"/>
          <w:szCs w:val="24"/>
        </w:rPr>
        <w:t>ооператива.</w:t>
      </w:r>
    </w:p>
    <w:p w:rsidR="00E55365" w:rsidRPr="009D3D96" w:rsidRDefault="00E45F58" w:rsidP="00B2203F">
      <w:pPr>
        <w:numPr>
          <w:ilvl w:val="1"/>
          <w:numId w:val="2"/>
        </w:numPr>
        <w:spacing w:after="240" w:line="288" w:lineRule="auto"/>
        <w:ind w:left="567" w:hanging="567"/>
        <w:rPr>
          <w:sz w:val="24"/>
          <w:szCs w:val="24"/>
        </w:rPr>
      </w:pPr>
      <w:r>
        <w:rPr>
          <w:sz w:val="24"/>
          <w:szCs w:val="24"/>
        </w:rPr>
        <w:t>Кредитный к</w:t>
      </w:r>
      <w:r w:rsidR="00E55365" w:rsidRPr="009D3D96">
        <w:rPr>
          <w:sz w:val="24"/>
          <w:szCs w:val="24"/>
        </w:rPr>
        <w:t>ооператив не отвечает по обязательствам своих членов.</w:t>
      </w:r>
    </w:p>
    <w:p w:rsidR="008F0661" w:rsidRPr="009D3D96" w:rsidRDefault="00E149B2" w:rsidP="000F7E88">
      <w:pPr>
        <w:pStyle w:val="4"/>
        <w:numPr>
          <w:ilvl w:val="0"/>
          <w:numId w:val="2"/>
        </w:numPr>
        <w:spacing w:before="0" w:afterLines="60" w:after="144" w:line="288" w:lineRule="auto"/>
        <w:jc w:val="center"/>
        <w:rPr>
          <w:rFonts w:ascii="Times New Roman" w:hAnsi="Times New Roman"/>
          <w:szCs w:val="24"/>
        </w:rPr>
      </w:pPr>
      <w:r w:rsidRPr="009D3D96">
        <w:rPr>
          <w:rFonts w:ascii="Times New Roman" w:hAnsi="Times New Roman"/>
          <w:szCs w:val="24"/>
        </w:rPr>
        <w:t>ИСТОЧНИКИ ФОРМИРОВАНИЯ ИМУЩЕСТВА</w:t>
      </w:r>
    </w:p>
    <w:p w:rsidR="00917C4D" w:rsidRPr="009D3D96" w:rsidRDefault="00917C4D" w:rsidP="00B2203F">
      <w:pPr>
        <w:spacing w:line="288" w:lineRule="auto"/>
        <w:ind w:left="567" w:hanging="567"/>
        <w:jc w:val="both"/>
        <w:rPr>
          <w:rFonts w:eastAsia="MS Mincho"/>
          <w:sz w:val="24"/>
          <w:szCs w:val="24"/>
        </w:rPr>
      </w:pPr>
      <w:r w:rsidRPr="009D3D96">
        <w:rPr>
          <w:rFonts w:eastAsia="MS Mincho"/>
          <w:sz w:val="24"/>
          <w:szCs w:val="24"/>
        </w:rPr>
        <w:t>2.1.</w:t>
      </w:r>
      <w:r w:rsidR="002D15B7" w:rsidRPr="009D3D96">
        <w:rPr>
          <w:sz w:val="24"/>
          <w:szCs w:val="24"/>
        </w:rPr>
        <w:t xml:space="preserve"> Имущество кредитного кооператива формируется за счёт</w:t>
      </w:r>
      <w:r w:rsidR="008F0661" w:rsidRPr="009D3D96">
        <w:rPr>
          <w:rFonts w:eastAsia="MS Mincho"/>
          <w:sz w:val="24"/>
          <w:szCs w:val="24"/>
        </w:rPr>
        <w:t>:</w:t>
      </w:r>
    </w:p>
    <w:p w:rsidR="002D15B7" w:rsidRPr="009D3D96" w:rsidRDefault="002D15B7" w:rsidP="002D15B7">
      <w:pPr>
        <w:numPr>
          <w:ilvl w:val="2"/>
          <w:numId w:val="19"/>
        </w:numPr>
        <w:shd w:val="clear" w:color="auto" w:fill="FFFFFF"/>
        <w:spacing w:after="80" w:line="288" w:lineRule="auto"/>
        <w:ind w:left="567" w:hanging="283"/>
        <w:jc w:val="both"/>
        <w:rPr>
          <w:sz w:val="24"/>
          <w:szCs w:val="24"/>
        </w:rPr>
      </w:pPr>
      <w:r w:rsidRPr="009D3D96">
        <w:rPr>
          <w:sz w:val="24"/>
          <w:szCs w:val="24"/>
        </w:rPr>
        <w:t>обязательных паевых взносов, добровольных паевых взносов, членских взносов и дополнительных взносов членов кредитного кооператива;</w:t>
      </w:r>
    </w:p>
    <w:p w:rsidR="002D15B7" w:rsidRPr="009D3D96" w:rsidRDefault="002D15B7" w:rsidP="002D15B7">
      <w:pPr>
        <w:numPr>
          <w:ilvl w:val="2"/>
          <w:numId w:val="19"/>
        </w:numPr>
        <w:shd w:val="clear" w:color="auto" w:fill="FFFFFF"/>
        <w:spacing w:after="80" w:line="288" w:lineRule="auto"/>
        <w:ind w:left="567" w:hanging="283"/>
        <w:jc w:val="both"/>
        <w:rPr>
          <w:sz w:val="24"/>
          <w:szCs w:val="24"/>
        </w:rPr>
      </w:pPr>
      <w:r w:rsidRPr="009D3D96">
        <w:rPr>
          <w:sz w:val="24"/>
          <w:szCs w:val="24"/>
        </w:rPr>
        <w:t xml:space="preserve">средств, привлечённых от членов кредитного кооператива; </w:t>
      </w:r>
    </w:p>
    <w:p w:rsidR="002D15B7" w:rsidRPr="009D3D96" w:rsidRDefault="002D15B7" w:rsidP="002D15B7">
      <w:pPr>
        <w:numPr>
          <w:ilvl w:val="2"/>
          <w:numId w:val="19"/>
        </w:numPr>
        <w:shd w:val="clear" w:color="auto" w:fill="FFFFFF"/>
        <w:spacing w:after="80" w:line="288" w:lineRule="auto"/>
        <w:ind w:left="567" w:hanging="283"/>
        <w:jc w:val="both"/>
        <w:rPr>
          <w:sz w:val="24"/>
          <w:szCs w:val="24"/>
        </w:rPr>
      </w:pPr>
      <w:r w:rsidRPr="009D3D96">
        <w:rPr>
          <w:sz w:val="24"/>
          <w:szCs w:val="24"/>
        </w:rPr>
        <w:t>средств, привлечённых от Российской Федерации, субъектов Российской Федерации, муниципальных образований, кредитных организаций и иных юридических лиц в случае, если учредительными документами указанных юридических лиц предусмотрено финансирование кредитных кооперативов;</w:t>
      </w:r>
    </w:p>
    <w:p w:rsidR="002D15B7" w:rsidRPr="009D3D96" w:rsidRDefault="002D15B7" w:rsidP="002D15B7">
      <w:pPr>
        <w:numPr>
          <w:ilvl w:val="2"/>
          <w:numId w:val="19"/>
        </w:numPr>
        <w:shd w:val="clear" w:color="auto" w:fill="FFFFFF"/>
        <w:spacing w:after="80" w:line="288" w:lineRule="auto"/>
        <w:ind w:left="567" w:hanging="283"/>
        <w:jc w:val="both"/>
        <w:rPr>
          <w:sz w:val="24"/>
          <w:szCs w:val="24"/>
        </w:rPr>
      </w:pPr>
      <w:r w:rsidRPr="009D3D96">
        <w:rPr>
          <w:sz w:val="24"/>
          <w:szCs w:val="24"/>
        </w:rPr>
        <w:t xml:space="preserve">доходов от деятельности кредитного кооператива; </w:t>
      </w:r>
    </w:p>
    <w:p w:rsidR="002D15B7" w:rsidRPr="009D3D96" w:rsidRDefault="002D15B7" w:rsidP="002D15B7">
      <w:pPr>
        <w:numPr>
          <w:ilvl w:val="2"/>
          <w:numId w:val="19"/>
        </w:numPr>
        <w:shd w:val="clear" w:color="auto" w:fill="FFFFFF"/>
        <w:spacing w:after="80" w:line="288" w:lineRule="auto"/>
        <w:ind w:left="567" w:hanging="283"/>
        <w:jc w:val="both"/>
        <w:rPr>
          <w:sz w:val="24"/>
          <w:szCs w:val="24"/>
        </w:rPr>
      </w:pPr>
      <w:r w:rsidRPr="009D3D96">
        <w:rPr>
          <w:sz w:val="24"/>
          <w:szCs w:val="24"/>
        </w:rPr>
        <w:t>иных не запрещенных законом источников.</w:t>
      </w:r>
    </w:p>
    <w:p w:rsidR="002D15B7" w:rsidRPr="009D3D96" w:rsidRDefault="002D15B7" w:rsidP="002D15B7">
      <w:pPr>
        <w:pStyle w:val="ae"/>
        <w:numPr>
          <w:ilvl w:val="1"/>
          <w:numId w:val="21"/>
        </w:numPr>
        <w:spacing w:line="288" w:lineRule="auto"/>
        <w:jc w:val="both"/>
        <w:rPr>
          <w:rFonts w:eastAsia="MS Mincho"/>
          <w:sz w:val="24"/>
          <w:szCs w:val="24"/>
        </w:rPr>
      </w:pPr>
      <w:r w:rsidRPr="009D3D96">
        <w:rPr>
          <w:rFonts w:eastAsia="MS Mincho"/>
          <w:sz w:val="24"/>
          <w:szCs w:val="24"/>
        </w:rPr>
        <w:t xml:space="preserve">Величина добровольного паевого взноса не ограничена. Количество вносимых членами кредитного кооператива добровольных паевых взносов не ограничено. Добровольные паевые взносы вносятся членами кредитного кооператива в кассу или на расчетный счет кредитного кооператива и формируют их паенакопления (паи), величина которых определяет возможность членов кооператива пользоваться услугами кредитного </w:t>
      </w:r>
      <w:r w:rsidRPr="009D3D96">
        <w:rPr>
          <w:rFonts w:eastAsia="MS Mincho"/>
          <w:sz w:val="24"/>
          <w:szCs w:val="24"/>
        </w:rPr>
        <w:lastRenderedPageBreak/>
        <w:t>кооператива в соответствии с условиями, определёнными в Положении о порядке и об условиях привлечения денежных средств членов кредитного кооператива (пайщиков) и Положении о порядке предоставления займов членам кредитного кооператива (пайщиков).</w:t>
      </w:r>
    </w:p>
    <w:p w:rsidR="002D15B7" w:rsidRPr="009D3D96" w:rsidRDefault="002D15B7" w:rsidP="00562D0D">
      <w:pPr>
        <w:pStyle w:val="ae"/>
        <w:numPr>
          <w:ilvl w:val="1"/>
          <w:numId w:val="21"/>
        </w:numPr>
        <w:spacing w:line="288" w:lineRule="auto"/>
        <w:jc w:val="both"/>
        <w:rPr>
          <w:rFonts w:eastAsia="MS Mincho"/>
          <w:sz w:val="24"/>
          <w:szCs w:val="24"/>
        </w:rPr>
      </w:pPr>
      <w:r w:rsidRPr="009D3D96">
        <w:rPr>
          <w:rFonts w:eastAsia="MS Mincho"/>
          <w:sz w:val="24"/>
          <w:szCs w:val="24"/>
        </w:rPr>
        <w:t xml:space="preserve">Совокупность обязательных и добровольных паевых взносов, внесённых членом кредитного кооператива в кредитный кооператив, составляет его паенакопление, которое направляется на формирование Паевого фонда кредитного кооператива. </w:t>
      </w:r>
    </w:p>
    <w:p w:rsidR="002D15B7" w:rsidRPr="009D3D96" w:rsidRDefault="002D15B7" w:rsidP="00562D0D">
      <w:pPr>
        <w:pStyle w:val="ae"/>
        <w:numPr>
          <w:ilvl w:val="1"/>
          <w:numId w:val="21"/>
        </w:numPr>
        <w:spacing w:line="288" w:lineRule="auto"/>
        <w:jc w:val="both"/>
        <w:rPr>
          <w:rFonts w:eastAsia="MS Mincho"/>
          <w:sz w:val="24"/>
          <w:szCs w:val="24"/>
        </w:rPr>
      </w:pPr>
      <w:r w:rsidRPr="00E45F58">
        <w:rPr>
          <w:rFonts w:eastAsia="MS Mincho"/>
          <w:sz w:val="24"/>
          <w:szCs w:val="24"/>
        </w:rPr>
        <w:t xml:space="preserve">Члены кредитного </w:t>
      </w:r>
      <w:proofErr w:type="gramStart"/>
      <w:r w:rsidRPr="00E45F58">
        <w:rPr>
          <w:rFonts w:eastAsia="MS Mincho"/>
          <w:sz w:val="24"/>
          <w:szCs w:val="24"/>
        </w:rPr>
        <w:t>кооператива</w:t>
      </w:r>
      <w:r w:rsidRPr="009D3D96">
        <w:rPr>
          <w:rFonts w:eastAsia="MS Mincho"/>
          <w:sz w:val="24"/>
          <w:szCs w:val="24"/>
        </w:rPr>
        <w:t xml:space="preserve">  вправе</w:t>
      </w:r>
      <w:proofErr w:type="gramEnd"/>
      <w:r w:rsidRPr="009D3D96">
        <w:rPr>
          <w:rFonts w:eastAsia="MS Mincho"/>
          <w:sz w:val="24"/>
          <w:szCs w:val="24"/>
        </w:rPr>
        <w:t xml:space="preserve"> по согласованию с кредитным кооперативом уменьшать сумму своего паенакопления на сумму ранее внесенных добровольных паевых взносов, при этом паенакопление члена кредитного кооператива не может составлять менее суммы обязательного паевого взноса, определенного уставом кредитного кооператива. Кредитный кооператив вправе отказать члену кредитного </w:t>
      </w:r>
      <w:proofErr w:type="gramStart"/>
      <w:r w:rsidRPr="009D3D96">
        <w:rPr>
          <w:rFonts w:eastAsia="MS Mincho"/>
          <w:sz w:val="24"/>
          <w:szCs w:val="24"/>
        </w:rPr>
        <w:t>кооператива  в</w:t>
      </w:r>
      <w:proofErr w:type="gramEnd"/>
      <w:r w:rsidRPr="009D3D96">
        <w:rPr>
          <w:rFonts w:eastAsia="MS Mincho"/>
          <w:sz w:val="24"/>
          <w:szCs w:val="24"/>
        </w:rPr>
        <w:t xml:space="preserve"> возврате его </w:t>
      </w:r>
      <w:proofErr w:type="spellStart"/>
      <w:r w:rsidRPr="009D3D96">
        <w:rPr>
          <w:rFonts w:eastAsia="MS Mincho"/>
          <w:sz w:val="24"/>
          <w:szCs w:val="24"/>
        </w:rPr>
        <w:t>паенакопленияв</w:t>
      </w:r>
      <w:proofErr w:type="spellEnd"/>
      <w:r w:rsidRPr="009D3D96">
        <w:rPr>
          <w:rFonts w:eastAsia="MS Mincho"/>
          <w:sz w:val="24"/>
          <w:szCs w:val="24"/>
        </w:rPr>
        <w:t xml:space="preserve"> случае, если это создаст угрозу нарушения кредитным кооперативом финансовых нормативов или создаст угрозу нарушения финансовой устойчивости кредитного кооператива.</w:t>
      </w:r>
    </w:p>
    <w:p w:rsidR="002D15B7" w:rsidRPr="009D3D96" w:rsidRDefault="002D15B7" w:rsidP="00562D0D">
      <w:pPr>
        <w:pStyle w:val="ae"/>
        <w:numPr>
          <w:ilvl w:val="1"/>
          <w:numId w:val="21"/>
        </w:numPr>
        <w:spacing w:line="288" w:lineRule="auto"/>
        <w:jc w:val="both"/>
        <w:rPr>
          <w:rFonts w:eastAsia="MS Mincho"/>
          <w:sz w:val="24"/>
          <w:szCs w:val="24"/>
        </w:rPr>
      </w:pPr>
      <w:r w:rsidRPr="009D3D96">
        <w:rPr>
          <w:rFonts w:eastAsia="MS Mincho"/>
          <w:sz w:val="24"/>
          <w:szCs w:val="24"/>
        </w:rPr>
        <w:t>Наличие определенной суммы паенакопления члена кооператива в кредитном кооперативе является одним из необходимых условий предоставления члену кооператива займов или приёма от них личных сбережений.</w:t>
      </w:r>
    </w:p>
    <w:p w:rsidR="002D15B7" w:rsidRPr="008F53ED" w:rsidRDefault="002D15B7" w:rsidP="00562D0D">
      <w:pPr>
        <w:pStyle w:val="ae"/>
        <w:numPr>
          <w:ilvl w:val="1"/>
          <w:numId w:val="21"/>
        </w:numPr>
        <w:spacing w:line="288" w:lineRule="auto"/>
        <w:jc w:val="both"/>
        <w:rPr>
          <w:rFonts w:eastAsia="MS Mincho"/>
          <w:sz w:val="24"/>
          <w:szCs w:val="24"/>
        </w:rPr>
      </w:pPr>
      <w:r w:rsidRPr="008F53ED">
        <w:rPr>
          <w:rFonts w:eastAsia="MS Mincho"/>
          <w:sz w:val="24"/>
          <w:szCs w:val="24"/>
        </w:rPr>
        <w:t xml:space="preserve">Членские взносы членов кредитного кооператива являются обязательными для уплаты всеми членами кредитного кооператива и вносятся в кассу кредитного кооператива или перечисляются на расчетный счет кредитного кооператива. Величина и виды членских взносов для различных категорий членов кредитного кооператива могут быть различными и определяются </w:t>
      </w:r>
      <w:r w:rsidR="00562D0D" w:rsidRPr="008F53ED">
        <w:rPr>
          <w:sz w:val="24"/>
          <w:szCs w:val="24"/>
        </w:rPr>
        <w:t>Правлением Кооператива</w:t>
      </w:r>
      <w:r w:rsidR="0093390E" w:rsidRPr="008F53ED">
        <w:rPr>
          <w:sz w:val="24"/>
          <w:szCs w:val="24"/>
        </w:rPr>
        <w:t>.</w:t>
      </w:r>
    </w:p>
    <w:p w:rsidR="00FB0201" w:rsidRPr="009D3D96" w:rsidRDefault="00FB0201" w:rsidP="00562D0D">
      <w:pPr>
        <w:pStyle w:val="ae"/>
        <w:numPr>
          <w:ilvl w:val="1"/>
          <w:numId w:val="21"/>
        </w:numPr>
        <w:spacing w:line="288" w:lineRule="auto"/>
        <w:jc w:val="both"/>
        <w:rPr>
          <w:rFonts w:eastAsia="MS Mincho"/>
          <w:sz w:val="24"/>
          <w:szCs w:val="24"/>
        </w:rPr>
      </w:pPr>
      <w:r w:rsidRPr="009D3D96">
        <w:rPr>
          <w:rFonts w:eastAsia="MS Mincho"/>
          <w:sz w:val="24"/>
          <w:szCs w:val="24"/>
        </w:rPr>
        <w:t>Денежные средства, поступившие в Кооператив, подлежат распределению и учёту по Фондам Кооператива и должны использоваться целевым образом в соответствии настоящим Положением.</w:t>
      </w:r>
    </w:p>
    <w:p w:rsidR="00FB0201" w:rsidRPr="009D3D96" w:rsidRDefault="00FB0201" w:rsidP="00B2203F">
      <w:pPr>
        <w:spacing w:line="288" w:lineRule="auto"/>
        <w:rPr>
          <w:sz w:val="24"/>
          <w:szCs w:val="24"/>
        </w:rPr>
      </w:pPr>
    </w:p>
    <w:p w:rsidR="00FB0201" w:rsidRPr="009D3D96" w:rsidRDefault="00FB0201" w:rsidP="000F7E88">
      <w:pPr>
        <w:pStyle w:val="4"/>
        <w:numPr>
          <w:ilvl w:val="0"/>
          <w:numId w:val="2"/>
        </w:numPr>
        <w:spacing w:before="0" w:afterLines="60" w:after="144" w:line="288" w:lineRule="auto"/>
        <w:jc w:val="center"/>
        <w:rPr>
          <w:rFonts w:ascii="Times New Roman" w:hAnsi="Times New Roman"/>
          <w:szCs w:val="24"/>
        </w:rPr>
      </w:pPr>
      <w:r w:rsidRPr="009D3D96">
        <w:rPr>
          <w:rFonts w:ascii="Times New Roman" w:hAnsi="Times New Roman"/>
          <w:szCs w:val="24"/>
        </w:rPr>
        <w:t>ФОРМИРОВАНИЕ И ИСПОЛЬЗОВАНИЕ ФОНДОВ КООПЕРАТИВА</w:t>
      </w:r>
    </w:p>
    <w:p w:rsidR="00562D0D" w:rsidRPr="009D3D96" w:rsidRDefault="00562D0D" w:rsidP="00562D0D"/>
    <w:p w:rsidR="00562D0D" w:rsidRPr="009D3D96" w:rsidRDefault="00562D0D" w:rsidP="00562D0D">
      <w:pPr>
        <w:pStyle w:val="ae"/>
        <w:numPr>
          <w:ilvl w:val="1"/>
          <w:numId w:val="2"/>
        </w:numPr>
        <w:spacing w:after="80" w:line="288" w:lineRule="auto"/>
        <w:jc w:val="both"/>
        <w:rPr>
          <w:rFonts w:eastAsia="MS Mincho"/>
          <w:sz w:val="22"/>
        </w:rPr>
      </w:pPr>
      <w:r w:rsidRPr="009D3D96">
        <w:rPr>
          <w:rFonts w:eastAsia="MS Mincho"/>
          <w:sz w:val="22"/>
        </w:rPr>
        <w:t>Имущество кредитного кооператива подлежит распределению (учёту) по следующим Фондам:</w:t>
      </w:r>
    </w:p>
    <w:p w:rsidR="00562D0D" w:rsidRPr="009D3D96" w:rsidRDefault="00562D0D" w:rsidP="00562D0D">
      <w:pPr>
        <w:numPr>
          <w:ilvl w:val="2"/>
          <w:numId w:val="22"/>
        </w:numPr>
        <w:spacing w:after="80" w:line="288" w:lineRule="auto"/>
        <w:jc w:val="both"/>
        <w:rPr>
          <w:rFonts w:eastAsia="MS Mincho"/>
          <w:b/>
          <w:sz w:val="22"/>
        </w:rPr>
      </w:pPr>
      <w:r w:rsidRPr="009D3D96">
        <w:rPr>
          <w:rFonts w:eastAsia="MS Mincho"/>
          <w:b/>
          <w:sz w:val="22"/>
        </w:rPr>
        <w:t>Фонд финансовой взаимопомощи.</w:t>
      </w:r>
    </w:p>
    <w:p w:rsidR="00562D0D" w:rsidRPr="009D3D96" w:rsidRDefault="00562D0D" w:rsidP="00562D0D">
      <w:pPr>
        <w:numPr>
          <w:ilvl w:val="2"/>
          <w:numId w:val="22"/>
        </w:numPr>
        <w:spacing w:after="80" w:line="288" w:lineRule="auto"/>
        <w:jc w:val="both"/>
        <w:rPr>
          <w:rFonts w:eastAsia="MS Mincho"/>
          <w:b/>
          <w:sz w:val="22"/>
        </w:rPr>
      </w:pPr>
      <w:r w:rsidRPr="009D3D96">
        <w:rPr>
          <w:rFonts w:eastAsia="MS Mincho"/>
          <w:b/>
          <w:sz w:val="22"/>
        </w:rPr>
        <w:t>Паевой фонд</w:t>
      </w:r>
    </w:p>
    <w:p w:rsidR="00562D0D" w:rsidRPr="009D3D96" w:rsidRDefault="00562D0D" w:rsidP="00562D0D">
      <w:pPr>
        <w:numPr>
          <w:ilvl w:val="2"/>
          <w:numId w:val="22"/>
        </w:numPr>
        <w:spacing w:after="80" w:line="288" w:lineRule="auto"/>
        <w:jc w:val="both"/>
        <w:rPr>
          <w:rFonts w:eastAsia="MS Mincho"/>
          <w:b/>
          <w:sz w:val="22"/>
        </w:rPr>
      </w:pPr>
      <w:r w:rsidRPr="009D3D96">
        <w:rPr>
          <w:rFonts w:eastAsia="MS Mincho"/>
          <w:b/>
          <w:sz w:val="22"/>
        </w:rPr>
        <w:t>Резервный фонд</w:t>
      </w:r>
    </w:p>
    <w:p w:rsidR="00562D0D" w:rsidRPr="009D3D96" w:rsidRDefault="00562D0D" w:rsidP="00562D0D">
      <w:pPr>
        <w:numPr>
          <w:ilvl w:val="1"/>
          <w:numId w:val="2"/>
        </w:numPr>
        <w:spacing w:after="80" w:line="288" w:lineRule="auto"/>
        <w:ind w:left="567" w:hanging="567"/>
        <w:jc w:val="both"/>
        <w:rPr>
          <w:sz w:val="22"/>
        </w:rPr>
      </w:pPr>
      <w:r w:rsidRPr="009D3D96">
        <w:rPr>
          <w:b/>
          <w:sz w:val="22"/>
        </w:rPr>
        <w:t>Фонд финансовой взаимопомощи</w:t>
      </w:r>
      <w:r w:rsidRPr="009D3D96">
        <w:rPr>
          <w:sz w:val="22"/>
        </w:rPr>
        <w:t xml:space="preserve"> формируется из части имущества кредитного кооператива, в том числе из привлеченных средств от членов кредитного кооператива, иных денежных средств, и используется для предоставления займов членам кредитного кооператива. Условия и правила использования фонда финансовой взаимопомощи определяются в соответствии с </w:t>
      </w:r>
      <w:r w:rsidRPr="009D3D96">
        <w:rPr>
          <w:b/>
          <w:sz w:val="22"/>
        </w:rPr>
        <w:t>Положением о предоставлении займов членам кредитного кооператива.</w:t>
      </w:r>
    </w:p>
    <w:p w:rsidR="00562D0D" w:rsidRPr="009D3D96" w:rsidRDefault="00562D0D" w:rsidP="00562D0D">
      <w:pPr>
        <w:numPr>
          <w:ilvl w:val="1"/>
          <w:numId w:val="2"/>
        </w:numPr>
        <w:spacing w:after="80" w:line="288" w:lineRule="auto"/>
        <w:ind w:left="567" w:hanging="567"/>
        <w:jc w:val="both"/>
        <w:rPr>
          <w:sz w:val="22"/>
        </w:rPr>
      </w:pPr>
      <w:r w:rsidRPr="009D3D96">
        <w:rPr>
          <w:rFonts w:eastAsia="MS Mincho"/>
          <w:b/>
          <w:sz w:val="22"/>
        </w:rPr>
        <w:t>Паевой фонд</w:t>
      </w:r>
      <w:r w:rsidRPr="009D3D96">
        <w:rPr>
          <w:rFonts w:eastAsia="MS Mincho"/>
          <w:sz w:val="22"/>
        </w:rPr>
        <w:t xml:space="preserve"> формируется из обязательных и добровольных паевых взносов, а также паенакоплений, и используется кредитным кооперативом для осуществления деятельности, предусмотренной настоящим Уставом.</w:t>
      </w:r>
    </w:p>
    <w:p w:rsidR="00562D0D" w:rsidRPr="009D3D96" w:rsidRDefault="00562D0D" w:rsidP="00562D0D">
      <w:pPr>
        <w:numPr>
          <w:ilvl w:val="1"/>
          <w:numId w:val="2"/>
        </w:numPr>
        <w:spacing w:after="80" w:line="288" w:lineRule="auto"/>
        <w:ind w:left="567" w:hanging="567"/>
        <w:jc w:val="both"/>
        <w:rPr>
          <w:b/>
          <w:sz w:val="22"/>
        </w:rPr>
      </w:pPr>
      <w:r w:rsidRPr="009D3D96">
        <w:rPr>
          <w:b/>
          <w:sz w:val="22"/>
        </w:rPr>
        <w:lastRenderedPageBreak/>
        <w:t>Резервный фонд</w:t>
      </w:r>
      <w:r w:rsidRPr="009D3D96">
        <w:rPr>
          <w:sz w:val="22"/>
        </w:rPr>
        <w:t xml:space="preserve"> формируется из части доходов кредитного кооператива, в том числе из взносов членов кредитного кооператива, и используется для покрытия убытков и непредвиденных расходов кредитного кооператива в течение финансового года. Условия и правила использования средств резервного фонда определяются Российским законодательством, нормативными актами Банка России и </w:t>
      </w:r>
      <w:r w:rsidRPr="009D3D96">
        <w:rPr>
          <w:rFonts w:eastAsia="MS Mincho"/>
          <w:b/>
          <w:sz w:val="22"/>
        </w:rPr>
        <w:t>Положением о формировании и использовании имущества кредитного кооператива.</w:t>
      </w:r>
    </w:p>
    <w:p w:rsidR="00562D0D" w:rsidRPr="009D3D96" w:rsidRDefault="00562D0D" w:rsidP="00562D0D">
      <w:pPr>
        <w:numPr>
          <w:ilvl w:val="1"/>
          <w:numId w:val="2"/>
        </w:numPr>
        <w:spacing w:after="80" w:line="288" w:lineRule="auto"/>
        <w:ind w:left="567" w:hanging="567"/>
        <w:jc w:val="both"/>
        <w:rPr>
          <w:rFonts w:eastAsia="MS Mincho"/>
          <w:sz w:val="22"/>
        </w:rPr>
      </w:pPr>
      <w:r w:rsidRPr="009D3D96">
        <w:rPr>
          <w:rFonts w:eastAsia="MS Mincho"/>
          <w:sz w:val="22"/>
        </w:rPr>
        <w:t xml:space="preserve">В кооперативе, решением Общего собрания членов кредитного кооператива (пайщиков) могут быть образованы </w:t>
      </w:r>
      <w:r w:rsidRPr="009D3D96">
        <w:rPr>
          <w:rFonts w:eastAsia="MS Mincho"/>
          <w:b/>
          <w:sz w:val="22"/>
        </w:rPr>
        <w:t xml:space="preserve">Целевые фонды </w:t>
      </w:r>
      <w:r w:rsidRPr="009D3D96">
        <w:rPr>
          <w:sz w:val="22"/>
        </w:rPr>
        <w:t xml:space="preserve">за счёт средств </w:t>
      </w:r>
      <w:r w:rsidRPr="009D3D96">
        <w:rPr>
          <w:rFonts w:eastAsia="MS Mincho"/>
          <w:sz w:val="22"/>
        </w:rPr>
        <w:t>целевого финансирования из внешних источников, а также доходов от деятельности кредитного кооператива. Целевые фонды используются в соответствии с целями, которые определены источником целевого финансирования или в соответствии с целевым назначением, определенным решением Общего собрания членов кредитного кооператива (пайщиков).</w:t>
      </w:r>
    </w:p>
    <w:p w:rsidR="00562D0D" w:rsidRPr="009D3D96" w:rsidRDefault="00562D0D" w:rsidP="00562D0D">
      <w:pPr>
        <w:numPr>
          <w:ilvl w:val="1"/>
          <w:numId w:val="2"/>
        </w:numPr>
        <w:shd w:val="clear" w:color="auto" w:fill="FFFFFF"/>
        <w:spacing w:after="80" w:line="288" w:lineRule="auto"/>
        <w:ind w:left="567" w:hanging="567"/>
        <w:jc w:val="both"/>
        <w:rPr>
          <w:bCs/>
          <w:sz w:val="22"/>
        </w:rPr>
      </w:pPr>
      <w:r w:rsidRPr="009D3D96">
        <w:rPr>
          <w:bCs/>
          <w:sz w:val="22"/>
        </w:rPr>
        <w:t>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при недостаточности средств резервного фонда или при отсутствии иных собственных средств (фондов)</w:t>
      </w:r>
      <w:r w:rsidR="007B17DD">
        <w:rPr>
          <w:bCs/>
          <w:sz w:val="22"/>
        </w:rPr>
        <w:t xml:space="preserve"> </w:t>
      </w:r>
      <w:r w:rsidRPr="009D3D96">
        <w:rPr>
          <w:bCs/>
          <w:sz w:val="22"/>
        </w:rPr>
        <w:t xml:space="preserve">кредитного кооператива, покрываются за счет дополнительных взносов членов кредитного кооператива. При этом решение об использовании собственных средств (фондов) на покрытие убытка принимает общее собрание членов кредитного кооператива, если порядок использования средств фондов кредитного кооператива на покрытие убытка не установлен внутренними нормативными документами.  </w:t>
      </w:r>
    </w:p>
    <w:p w:rsidR="00562D0D" w:rsidRPr="009D3D96" w:rsidRDefault="00562D0D" w:rsidP="00562D0D">
      <w:pPr>
        <w:numPr>
          <w:ilvl w:val="1"/>
          <w:numId w:val="2"/>
        </w:numPr>
        <w:shd w:val="clear" w:color="auto" w:fill="FFFFFF"/>
        <w:spacing w:after="80" w:line="288" w:lineRule="auto"/>
        <w:ind w:left="567" w:hanging="567"/>
        <w:jc w:val="both"/>
        <w:rPr>
          <w:bCs/>
          <w:sz w:val="22"/>
        </w:rPr>
      </w:pPr>
      <w:r w:rsidRPr="009D3D96">
        <w:rPr>
          <w:bCs/>
          <w:sz w:val="22"/>
        </w:rPr>
        <w:t>П</w:t>
      </w:r>
      <w:r w:rsidRPr="00A733F4">
        <w:rPr>
          <w:bCs/>
          <w:sz w:val="22"/>
        </w:rPr>
        <w:t>равление</w:t>
      </w:r>
      <w:r w:rsidRPr="009D3D96">
        <w:rPr>
          <w:bCs/>
          <w:sz w:val="22"/>
        </w:rPr>
        <w:t xml:space="preserve"> кредитного кооператива рассчитывает величину дополнительного взноса для членов кредитного кооператива для покрытия этих убытков. Величина дополнительных взносов может быть равной для всех членов кредитного кооператива или пропорциональной </w:t>
      </w:r>
      <w:proofErr w:type="spellStart"/>
      <w:r w:rsidRPr="009D3D96">
        <w:rPr>
          <w:bCs/>
          <w:sz w:val="22"/>
        </w:rPr>
        <w:t>паенакоплению</w:t>
      </w:r>
      <w:proofErr w:type="spellEnd"/>
      <w:r w:rsidRPr="009D3D96">
        <w:rPr>
          <w:bCs/>
          <w:sz w:val="22"/>
        </w:rPr>
        <w:t xml:space="preserve"> каждого члена кредитного кооператива. Величина дополнительных взносов, подлежащая внесению в кредитный кооператив, утверждается решением Общего собрания членов кредитного кооператива (пайщиков);</w:t>
      </w:r>
    </w:p>
    <w:p w:rsidR="00562D0D" w:rsidRPr="009D3D96" w:rsidRDefault="00562D0D" w:rsidP="00562D0D">
      <w:pPr>
        <w:numPr>
          <w:ilvl w:val="1"/>
          <w:numId w:val="2"/>
        </w:numPr>
        <w:shd w:val="clear" w:color="auto" w:fill="FFFFFF"/>
        <w:spacing w:after="80" w:line="288" w:lineRule="auto"/>
        <w:ind w:left="567" w:hanging="567"/>
        <w:jc w:val="both"/>
        <w:rPr>
          <w:sz w:val="22"/>
        </w:rPr>
      </w:pPr>
      <w:bookmarkStart w:id="1" w:name="_Hlk510905382"/>
      <w:r w:rsidRPr="009D3D96">
        <w:rPr>
          <w:sz w:val="22"/>
        </w:rPr>
        <w:t>Доходы кредитного кооператива, полученные по итогам года, могут распределяться между членами кредитного кооператива путём начисления на паевые взносы и (или) направляться в фонды кредитного кооператива в соответствии с решением Общего собрания членов кредитного кооператива (пайщиков).</w:t>
      </w:r>
    </w:p>
    <w:p w:rsidR="00562D0D" w:rsidRPr="009D3D96" w:rsidRDefault="00562D0D" w:rsidP="00562D0D">
      <w:pPr>
        <w:numPr>
          <w:ilvl w:val="1"/>
          <w:numId w:val="2"/>
        </w:numPr>
        <w:shd w:val="clear" w:color="auto" w:fill="FFFFFF"/>
        <w:spacing w:after="80" w:line="288" w:lineRule="auto"/>
        <w:ind w:left="567" w:hanging="567"/>
        <w:jc w:val="both"/>
        <w:rPr>
          <w:sz w:val="22"/>
        </w:rPr>
      </w:pPr>
      <w:bookmarkStart w:id="2" w:name="_Hlk510906396"/>
      <w:bookmarkEnd w:id="1"/>
      <w:r w:rsidRPr="009D3D96">
        <w:rPr>
          <w:sz w:val="22"/>
        </w:rPr>
        <w:t xml:space="preserve">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следующем порядке: </w:t>
      </w:r>
    </w:p>
    <w:p w:rsidR="00562D0D" w:rsidRPr="009D3D96" w:rsidRDefault="00562D0D" w:rsidP="00562D0D">
      <w:pPr>
        <w:numPr>
          <w:ilvl w:val="2"/>
          <w:numId w:val="23"/>
        </w:numPr>
        <w:shd w:val="clear" w:color="auto" w:fill="FFFFFF"/>
        <w:spacing w:after="80" w:line="288" w:lineRule="auto"/>
        <w:ind w:left="851" w:hanging="284"/>
        <w:jc w:val="both"/>
        <w:rPr>
          <w:sz w:val="22"/>
        </w:rPr>
      </w:pPr>
      <w:r w:rsidRPr="009D3D96">
        <w:rPr>
          <w:sz w:val="22"/>
        </w:rPr>
        <w:t xml:space="preserve">Правление кредитного кооператива доводит до общего собрания сумму доходов кредитного кооператива, полученную по итогам года и предлагает к рассмотрению сумму, подлежащую распределению.  В случае необходимости, правление кредитного кооператива предлагает направить полученные доходы в фонды кредитного кооператива. </w:t>
      </w:r>
    </w:p>
    <w:p w:rsidR="00562D0D" w:rsidRPr="009D3D96" w:rsidRDefault="00562D0D" w:rsidP="00562D0D">
      <w:pPr>
        <w:numPr>
          <w:ilvl w:val="2"/>
          <w:numId w:val="23"/>
        </w:numPr>
        <w:shd w:val="clear" w:color="auto" w:fill="FFFFFF"/>
        <w:spacing w:after="80" w:line="288" w:lineRule="auto"/>
        <w:ind w:left="851" w:hanging="284"/>
        <w:jc w:val="both"/>
        <w:rPr>
          <w:sz w:val="22"/>
        </w:rPr>
      </w:pPr>
      <w:r w:rsidRPr="009D3D96">
        <w:rPr>
          <w:sz w:val="22"/>
        </w:rPr>
        <w:t>Общее собрание голосует по вопросам, поставленным на голосование и принимает решение об использовании доходов, полученных по итогам года.</w:t>
      </w:r>
    </w:p>
    <w:p w:rsidR="00562D0D" w:rsidRPr="009D3D96" w:rsidRDefault="00562D0D" w:rsidP="00562D0D">
      <w:pPr>
        <w:numPr>
          <w:ilvl w:val="2"/>
          <w:numId w:val="23"/>
        </w:numPr>
        <w:shd w:val="clear" w:color="auto" w:fill="FFFFFF"/>
        <w:spacing w:after="80" w:line="288" w:lineRule="auto"/>
        <w:ind w:left="851" w:hanging="284"/>
        <w:jc w:val="both"/>
        <w:rPr>
          <w:sz w:val="22"/>
        </w:rPr>
      </w:pPr>
      <w:r w:rsidRPr="009D3D96">
        <w:rPr>
          <w:sz w:val="22"/>
        </w:rPr>
        <w:t>Начисления на паевые взносы производятся пропорционально сумме паевых взносов каждого члена кредитного кооператива. По решению общего собрания членов кредитного кооператива (пайщиков) начисления на паевые взносы выплачиваются членам кредитного кооператива или присоединяются к их паенакоплениям (паям) членов кредитного кооператива в сроки, определённые решением общего собрания.</w:t>
      </w:r>
    </w:p>
    <w:bookmarkEnd w:id="2"/>
    <w:p w:rsidR="00562D0D" w:rsidRPr="009D3D96" w:rsidRDefault="00562D0D" w:rsidP="00562D0D">
      <w:pPr>
        <w:numPr>
          <w:ilvl w:val="1"/>
          <w:numId w:val="2"/>
        </w:numPr>
        <w:shd w:val="clear" w:color="auto" w:fill="FFFFFF"/>
        <w:spacing w:after="80" w:line="288" w:lineRule="auto"/>
        <w:ind w:left="567" w:hanging="567"/>
        <w:jc w:val="both"/>
        <w:rPr>
          <w:sz w:val="22"/>
        </w:rPr>
      </w:pPr>
      <w:r w:rsidRPr="009D3D96">
        <w:rPr>
          <w:bCs/>
          <w:sz w:val="22"/>
        </w:rPr>
        <w:lastRenderedPageBreak/>
        <w:t>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только при наличии решений правления кредитного кооператива об одобрении этих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которые составляют не менее одной трети общего количества членов кредитного кооператива.</w:t>
      </w:r>
    </w:p>
    <w:p w:rsidR="00562D0D" w:rsidRPr="009D3D96" w:rsidRDefault="00562D0D" w:rsidP="00562D0D">
      <w:pPr>
        <w:numPr>
          <w:ilvl w:val="1"/>
          <w:numId w:val="2"/>
        </w:numPr>
        <w:shd w:val="clear" w:color="auto" w:fill="FFFFFF"/>
        <w:spacing w:after="80" w:line="288" w:lineRule="auto"/>
        <w:ind w:left="567" w:hanging="567"/>
        <w:jc w:val="both"/>
        <w:rPr>
          <w:sz w:val="22"/>
        </w:rPr>
      </w:pPr>
      <w:r w:rsidRPr="009D3D96">
        <w:rPr>
          <w:sz w:val="22"/>
        </w:rPr>
        <w:t xml:space="preserve">Кредитный кооператив отвечает по своим обязательствам всем принадлежащим ему имуществом, за исключением имущества, соответствующего сумме обязательств кредитного кооператива по договорам передачи личных сбережений. </w:t>
      </w:r>
    </w:p>
    <w:p w:rsidR="00562D0D" w:rsidRPr="009D3D96" w:rsidRDefault="00562D0D" w:rsidP="00562D0D">
      <w:pPr>
        <w:numPr>
          <w:ilvl w:val="1"/>
          <w:numId w:val="2"/>
        </w:numPr>
        <w:shd w:val="clear" w:color="auto" w:fill="FFFFFF"/>
        <w:spacing w:after="80" w:line="288" w:lineRule="auto"/>
        <w:ind w:left="567" w:hanging="567"/>
        <w:jc w:val="both"/>
        <w:rPr>
          <w:sz w:val="22"/>
        </w:rPr>
      </w:pPr>
      <w:r w:rsidRPr="009D3D96">
        <w:rPr>
          <w:sz w:val="22"/>
        </w:rPr>
        <w:t>Кредитный кооператив не отвечает по обязательствам своих членов.</w:t>
      </w:r>
    </w:p>
    <w:p w:rsidR="00562D0D" w:rsidRPr="009D3D96" w:rsidRDefault="00562D0D" w:rsidP="00562D0D">
      <w:pPr>
        <w:numPr>
          <w:ilvl w:val="1"/>
          <w:numId w:val="2"/>
        </w:numPr>
        <w:shd w:val="clear" w:color="auto" w:fill="FFFFFF"/>
        <w:spacing w:after="80" w:line="288" w:lineRule="auto"/>
        <w:ind w:left="567" w:hanging="567"/>
        <w:jc w:val="both"/>
        <w:rPr>
          <w:sz w:val="22"/>
        </w:rPr>
      </w:pPr>
      <w:r w:rsidRPr="009D3D96">
        <w:rPr>
          <w:sz w:val="22"/>
        </w:rPr>
        <w:t>Имущество кредитного кооператива не может быть отчуждено иначе как в порядке, предусмотренном Российским законодательством.</w:t>
      </w:r>
    </w:p>
    <w:p w:rsidR="00562D0D" w:rsidRPr="009D3D96" w:rsidRDefault="00562D0D" w:rsidP="00562D0D"/>
    <w:p w:rsidR="00F37BD6" w:rsidRPr="009D3D96" w:rsidRDefault="00F37BD6" w:rsidP="000F7E88">
      <w:pPr>
        <w:pStyle w:val="4"/>
        <w:spacing w:before="0" w:afterLines="60" w:after="144" w:line="288" w:lineRule="auto"/>
        <w:jc w:val="center"/>
        <w:rPr>
          <w:rFonts w:ascii="Times New Roman" w:hAnsi="Times New Roman"/>
          <w:szCs w:val="24"/>
        </w:rPr>
      </w:pPr>
      <w:r w:rsidRPr="009D3D96">
        <w:rPr>
          <w:rFonts w:ascii="Times New Roman" w:hAnsi="Times New Roman"/>
          <w:szCs w:val="24"/>
        </w:rPr>
        <w:t>4.ОРГАНИЗАЦИЯ ОСНОВНОЙ ДЕЯТЕЛЬНОСТИ КООПЕРАТИВА</w:t>
      </w:r>
    </w:p>
    <w:p w:rsidR="00F37BD6" w:rsidRPr="009D3D96" w:rsidRDefault="00F37BD6" w:rsidP="000F7E88">
      <w:pPr>
        <w:numPr>
          <w:ilvl w:val="1"/>
          <w:numId w:val="7"/>
        </w:numPr>
        <w:spacing w:afterLines="60" w:after="144" w:line="288" w:lineRule="auto"/>
        <w:ind w:left="0" w:firstLine="0"/>
        <w:jc w:val="both"/>
        <w:rPr>
          <w:sz w:val="24"/>
          <w:szCs w:val="24"/>
        </w:rPr>
      </w:pPr>
      <w:r w:rsidRPr="009D3D96">
        <w:rPr>
          <w:sz w:val="24"/>
          <w:szCs w:val="24"/>
        </w:rPr>
        <w:t xml:space="preserve">Основной деятельностью </w:t>
      </w:r>
      <w:r w:rsidR="005A4B29">
        <w:rPr>
          <w:sz w:val="24"/>
          <w:szCs w:val="24"/>
        </w:rPr>
        <w:t>кредитного к</w:t>
      </w:r>
      <w:r w:rsidRPr="009D3D96">
        <w:rPr>
          <w:sz w:val="24"/>
          <w:szCs w:val="24"/>
        </w:rPr>
        <w:t xml:space="preserve">ооператива является организация финансовой взаимопомощи, посредством объединения паенакоплений (паёв) членов </w:t>
      </w:r>
      <w:r w:rsidR="005A4B29">
        <w:rPr>
          <w:sz w:val="24"/>
          <w:szCs w:val="24"/>
        </w:rPr>
        <w:t>кредитного к</w:t>
      </w:r>
      <w:r w:rsidRPr="009D3D96">
        <w:rPr>
          <w:sz w:val="24"/>
          <w:szCs w:val="24"/>
        </w:rPr>
        <w:t xml:space="preserve">ооператива и привлечённых денежных средств в Фонд финансовой взаимопомощи и предоставление из этого фонда займов членам </w:t>
      </w:r>
      <w:r w:rsidR="005A4B29">
        <w:rPr>
          <w:sz w:val="24"/>
          <w:szCs w:val="24"/>
        </w:rPr>
        <w:t>кредитного к</w:t>
      </w:r>
      <w:r w:rsidRPr="009D3D96">
        <w:rPr>
          <w:sz w:val="24"/>
          <w:szCs w:val="24"/>
        </w:rPr>
        <w:t>ооператива.</w:t>
      </w:r>
    </w:p>
    <w:p w:rsidR="00F37BD6" w:rsidRPr="00C60539" w:rsidRDefault="00F37BD6" w:rsidP="000F7E88">
      <w:pPr>
        <w:numPr>
          <w:ilvl w:val="1"/>
          <w:numId w:val="8"/>
        </w:numPr>
        <w:spacing w:afterLines="60" w:after="144" w:line="288" w:lineRule="auto"/>
        <w:ind w:left="0" w:firstLine="0"/>
        <w:jc w:val="both"/>
        <w:rPr>
          <w:sz w:val="24"/>
          <w:szCs w:val="24"/>
        </w:rPr>
      </w:pPr>
      <w:r w:rsidRPr="009D3D96">
        <w:rPr>
          <w:sz w:val="24"/>
          <w:szCs w:val="24"/>
        </w:rPr>
        <w:t xml:space="preserve">Решение о максимальной доле части имущества </w:t>
      </w:r>
      <w:r w:rsidR="005A4B29">
        <w:rPr>
          <w:sz w:val="24"/>
          <w:szCs w:val="24"/>
        </w:rPr>
        <w:t>кредитного к</w:t>
      </w:r>
      <w:r w:rsidRPr="009D3D96">
        <w:rPr>
          <w:sz w:val="24"/>
          <w:szCs w:val="24"/>
        </w:rPr>
        <w:t xml:space="preserve">ооператива используемого для формирования Фонда финансовой взаимопомощи принимается решением </w:t>
      </w:r>
      <w:r w:rsidRPr="00C60539">
        <w:rPr>
          <w:sz w:val="24"/>
          <w:szCs w:val="24"/>
        </w:rPr>
        <w:t xml:space="preserve">Правления </w:t>
      </w:r>
      <w:r w:rsidR="00F72989" w:rsidRPr="00C60539">
        <w:rPr>
          <w:sz w:val="24"/>
          <w:szCs w:val="24"/>
        </w:rPr>
        <w:t>кредитного к</w:t>
      </w:r>
      <w:r w:rsidRPr="00C60539">
        <w:rPr>
          <w:sz w:val="24"/>
          <w:szCs w:val="24"/>
        </w:rPr>
        <w:t>ооператива.</w:t>
      </w:r>
    </w:p>
    <w:p w:rsidR="00F37BD6" w:rsidRPr="00C60539" w:rsidRDefault="00F37BD6" w:rsidP="000F7E88">
      <w:pPr>
        <w:numPr>
          <w:ilvl w:val="1"/>
          <w:numId w:val="8"/>
        </w:numPr>
        <w:spacing w:afterLines="60" w:after="144" w:line="288" w:lineRule="auto"/>
        <w:ind w:left="0" w:firstLine="0"/>
        <w:jc w:val="both"/>
        <w:rPr>
          <w:sz w:val="24"/>
          <w:szCs w:val="24"/>
        </w:rPr>
      </w:pPr>
      <w:r w:rsidRPr="00C60539">
        <w:rPr>
          <w:sz w:val="24"/>
          <w:szCs w:val="24"/>
        </w:rPr>
        <w:t>Привлечение денежных средств от членов Кооператива регламентируется Положением о порядке и об условиях привлечения денежных средств членов Кооператива (пайщиков).</w:t>
      </w:r>
    </w:p>
    <w:p w:rsidR="00F37BD6" w:rsidRPr="009D3D96" w:rsidRDefault="00F37BD6" w:rsidP="000F7E88">
      <w:pPr>
        <w:numPr>
          <w:ilvl w:val="1"/>
          <w:numId w:val="8"/>
        </w:numPr>
        <w:spacing w:afterLines="60" w:after="144" w:line="288" w:lineRule="auto"/>
        <w:ind w:left="0" w:firstLine="0"/>
        <w:jc w:val="both"/>
        <w:rPr>
          <w:sz w:val="24"/>
          <w:szCs w:val="24"/>
        </w:rPr>
      </w:pPr>
      <w:r w:rsidRPr="00C60539">
        <w:rPr>
          <w:sz w:val="24"/>
          <w:szCs w:val="24"/>
        </w:rPr>
        <w:t>Условием привлечения</w:t>
      </w:r>
      <w:r w:rsidRPr="009D3D96">
        <w:rPr>
          <w:sz w:val="24"/>
          <w:szCs w:val="24"/>
        </w:rPr>
        <w:t xml:space="preserve"> средств от члена Кооператива является (наличие) внесение им в Кооператив паевого взноса. Размер взноса и порядок его внесения утверждается правлением Кооператива.</w:t>
      </w:r>
    </w:p>
    <w:p w:rsidR="00F37BD6" w:rsidRPr="009D3D96" w:rsidRDefault="00F37BD6" w:rsidP="000F7E88">
      <w:pPr>
        <w:numPr>
          <w:ilvl w:val="1"/>
          <w:numId w:val="8"/>
        </w:numPr>
        <w:spacing w:afterLines="60" w:after="144" w:line="288" w:lineRule="auto"/>
        <w:ind w:left="0" w:firstLine="0"/>
        <w:jc w:val="both"/>
        <w:rPr>
          <w:sz w:val="24"/>
          <w:szCs w:val="24"/>
        </w:rPr>
      </w:pPr>
      <w:r w:rsidRPr="009D3D96">
        <w:rPr>
          <w:sz w:val="24"/>
          <w:szCs w:val="24"/>
        </w:rPr>
        <w:t>Решение о привлечении денежных средств от лиц, не являющихся членами Кооператива, принимается Правлением Кооператива.</w:t>
      </w:r>
    </w:p>
    <w:p w:rsidR="00F37BD6" w:rsidRPr="009D3D96" w:rsidRDefault="00F37BD6" w:rsidP="000F7E88">
      <w:pPr>
        <w:numPr>
          <w:ilvl w:val="1"/>
          <w:numId w:val="8"/>
        </w:numPr>
        <w:spacing w:afterLines="60" w:after="144" w:line="288" w:lineRule="auto"/>
        <w:ind w:left="0" w:firstLine="0"/>
        <w:jc w:val="both"/>
        <w:rPr>
          <w:b/>
          <w:sz w:val="24"/>
          <w:szCs w:val="24"/>
        </w:rPr>
      </w:pPr>
      <w:r w:rsidRPr="009D3D96">
        <w:rPr>
          <w:sz w:val="24"/>
          <w:szCs w:val="24"/>
        </w:rPr>
        <w:t>Предоставление займов членам Кооператива из Фонда финансовой взаимопомощи регламентируется Положением о порядке предоставления займов членам Кооператива (пайщиков).</w:t>
      </w:r>
    </w:p>
    <w:p w:rsidR="00F37BD6" w:rsidRPr="009D3D96" w:rsidRDefault="00F37BD6" w:rsidP="00B2203F">
      <w:pPr>
        <w:numPr>
          <w:ilvl w:val="1"/>
          <w:numId w:val="8"/>
        </w:numPr>
        <w:spacing w:line="288" w:lineRule="auto"/>
        <w:ind w:left="0" w:firstLine="0"/>
        <w:jc w:val="both"/>
        <w:rPr>
          <w:sz w:val="24"/>
          <w:szCs w:val="24"/>
        </w:rPr>
      </w:pPr>
      <w:r w:rsidRPr="009D3D96">
        <w:rPr>
          <w:sz w:val="24"/>
          <w:szCs w:val="24"/>
        </w:rPr>
        <w:t xml:space="preserve">Условием предоставления займа члену Кооператива является (наличие) внесение им в Кооператив паевого взноса и уплата членского взноса. Конкретный размер </w:t>
      </w:r>
      <w:proofErr w:type="gramStart"/>
      <w:r w:rsidR="00562D0D" w:rsidRPr="009D3D96">
        <w:rPr>
          <w:sz w:val="24"/>
          <w:szCs w:val="24"/>
        </w:rPr>
        <w:t xml:space="preserve">членского </w:t>
      </w:r>
      <w:r w:rsidRPr="009D3D96">
        <w:rPr>
          <w:sz w:val="24"/>
          <w:szCs w:val="24"/>
        </w:rPr>
        <w:t xml:space="preserve"> взноса</w:t>
      </w:r>
      <w:proofErr w:type="gramEnd"/>
      <w:r w:rsidRPr="009D3D96">
        <w:rPr>
          <w:sz w:val="24"/>
          <w:szCs w:val="24"/>
        </w:rPr>
        <w:t xml:space="preserve"> утверждается правлением. </w:t>
      </w:r>
    </w:p>
    <w:p w:rsidR="00F37BD6" w:rsidRPr="009D3D96" w:rsidRDefault="00F37BD6" w:rsidP="00B2203F">
      <w:pPr>
        <w:numPr>
          <w:ilvl w:val="1"/>
          <w:numId w:val="8"/>
        </w:numPr>
        <w:spacing w:line="288" w:lineRule="auto"/>
        <w:ind w:left="0" w:firstLine="0"/>
        <w:jc w:val="both"/>
        <w:rPr>
          <w:sz w:val="24"/>
          <w:szCs w:val="24"/>
        </w:rPr>
      </w:pPr>
      <w:r w:rsidRPr="009D3D96">
        <w:rPr>
          <w:sz w:val="24"/>
          <w:szCs w:val="24"/>
        </w:rPr>
        <w:t xml:space="preserve">Для обеспечения финансовой устойчивости Кооператива и поддержания необходимого уровня ликвидности Правление Кооператива вправе принимать решение о </w:t>
      </w:r>
      <w:r w:rsidR="00E97236" w:rsidRPr="009D3D96">
        <w:rPr>
          <w:sz w:val="24"/>
          <w:szCs w:val="24"/>
        </w:rPr>
        <w:t xml:space="preserve">направлении </w:t>
      </w:r>
      <w:r w:rsidRPr="009D3D96">
        <w:rPr>
          <w:sz w:val="24"/>
          <w:szCs w:val="24"/>
        </w:rPr>
        <w:t xml:space="preserve">части </w:t>
      </w:r>
      <w:r w:rsidRPr="009D3D96">
        <w:rPr>
          <w:sz w:val="24"/>
          <w:szCs w:val="24"/>
        </w:rPr>
        <w:lastRenderedPageBreak/>
        <w:t>имущества Кооператива</w:t>
      </w:r>
      <w:r w:rsidR="00E97236" w:rsidRPr="009D3D96">
        <w:rPr>
          <w:sz w:val="24"/>
          <w:szCs w:val="24"/>
        </w:rPr>
        <w:t xml:space="preserve"> </w:t>
      </w:r>
      <w:r w:rsidRPr="009D3D96">
        <w:rPr>
          <w:rFonts w:eastAsia="MS Mincho"/>
          <w:sz w:val="24"/>
          <w:szCs w:val="24"/>
        </w:rPr>
        <w:t xml:space="preserve">в государственные и муниципальные ценные бумаги, а </w:t>
      </w:r>
      <w:proofErr w:type="gramStart"/>
      <w:r w:rsidRPr="009D3D96">
        <w:rPr>
          <w:rFonts w:eastAsia="MS Mincho"/>
          <w:sz w:val="24"/>
          <w:szCs w:val="24"/>
        </w:rPr>
        <w:t>так же</w:t>
      </w:r>
      <w:proofErr w:type="gramEnd"/>
      <w:r w:rsidRPr="009D3D96">
        <w:rPr>
          <w:rFonts w:eastAsia="MS Mincho"/>
          <w:sz w:val="24"/>
          <w:szCs w:val="24"/>
        </w:rPr>
        <w:t xml:space="preserve"> в кредитные кооперативы второго уровня.</w:t>
      </w:r>
    </w:p>
    <w:p w:rsidR="000A6364" w:rsidRPr="009D3D96" w:rsidRDefault="000A6364" w:rsidP="00B2203F">
      <w:pPr>
        <w:spacing w:line="288" w:lineRule="auto"/>
        <w:jc w:val="both"/>
        <w:rPr>
          <w:sz w:val="24"/>
          <w:szCs w:val="24"/>
        </w:rPr>
      </w:pPr>
    </w:p>
    <w:p w:rsidR="00F37BD6" w:rsidRPr="009D3D96" w:rsidRDefault="00F37BD6" w:rsidP="000F7E88">
      <w:pPr>
        <w:pStyle w:val="4"/>
        <w:numPr>
          <w:ilvl w:val="0"/>
          <w:numId w:val="8"/>
        </w:numPr>
        <w:spacing w:before="0" w:afterLines="60" w:after="144" w:line="288" w:lineRule="auto"/>
        <w:ind w:left="567" w:hanging="567"/>
        <w:jc w:val="center"/>
        <w:rPr>
          <w:rFonts w:ascii="Times New Roman" w:hAnsi="Times New Roman"/>
          <w:szCs w:val="24"/>
        </w:rPr>
      </w:pPr>
      <w:r w:rsidRPr="009D3D96">
        <w:rPr>
          <w:rFonts w:ascii="Times New Roman" w:hAnsi="Times New Roman"/>
          <w:szCs w:val="24"/>
        </w:rPr>
        <w:t>ПОРЯДОК УЧЁТА ДОХОДОВ И РАСХОДОВ КООПЕРАТИВА</w:t>
      </w:r>
    </w:p>
    <w:p w:rsidR="00F37BD6" w:rsidRPr="009D3D96" w:rsidRDefault="00F37BD6" w:rsidP="00B2203F">
      <w:pPr>
        <w:numPr>
          <w:ilvl w:val="1"/>
          <w:numId w:val="6"/>
        </w:numPr>
        <w:spacing w:line="288" w:lineRule="auto"/>
        <w:ind w:left="0" w:firstLine="0"/>
        <w:jc w:val="both"/>
        <w:rPr>
          <w:b/>
          <w:sz w:val="24"/>
          <w:szCs w:val="24"/>
        </w:rPr>
      </w:pPr>
      <w:r w:rsidRPr="009D3D96">
        <w:rPr>
          <w:sz w:val="24"/>
          <w:szCs w:val="24"/>
        </w:rPr>
        <w:t>Учёт доходов и расходов Кооператива осуществляется согласно</w:t>
      </w:r>
      <w:r w:rsidR="00562D0D" w:rsidRPr="009D3D96">
        <w:rPr>
          <w:sz w:val="24"/>
          <w:szCs w:val="24"/>
        </w:rPr>
        <w:t xml:space="preserve"> </w:t>
      </w:r>
      <w:r w:rsidRPr="009D3D96">
        <w:rPr>
          <w:sz w:val="24"/>
          <w:szCs w:val="24"/>
        </w:rPr>
        <w:t>сметы доходов и расходов на содержание Кооператива (далее - Смета</w:t>
      </w:r>
      <w:proofErr w:type="gramStart"/>
      <w:r w:rsidRPr="009D3D96">
        <w:rPr>
          <w:sz w:val="24"/>
          <w:szCs w:val="24"/>
        </w:rPr>
        <w:t>),ежегодно</w:t>
      </w:r>
      <w:proofErr w:type="gramEnd"/>
      <w:r w:rsidRPr="009D3D96">
        <w:rPr>
          <w:sz w:val="24"/>
          <w:szCs w:val="24"/>
        </w:rPr>
        <w:t xml:space="preserve"> утверждаемой Общим собранием членов Кооператива.</w:t>
      </w:r>
    </w:p>
    <w:p w:rsidR="00F37BD6" w:rsidRPr="009D3D96" w:rsidRDefault="00F37BD6" w:rsidP="00B2203F">
      <w:pPr>
        <w:numPr>
          <w:ilvl w:val="1"/>
          <w:numId w:val="6"/>
        </w:numPr>
        <w:spacing w:line="288" w:lineRule="auto"/>
        <w:ind w:left="0" w:firstLine="0"/>
        <w:jc w:val="both"/>
        <w:rPr>
          <w:sz w:val="24"/>
          <w:szCs w:val="24"/>
        </w:rPr>
      </w:pPr>
      <w:r w:rsidRPr="009D3D96">
        <w:rPr>
          <w:sz w:val="24"/>
          <w:szCs w:val="24"/>
        </w:rPr>
        <w:t>Сроки разработки Сметы определяются решением Правления Кооператива.</w:t>
      </w:r>
    </w:p>
    <w:p w:rsidR="00F37BD6" w:rsidRPr="009D3D96" w:rsidRDefault="00F37BD6" w:rsidP="00B2203F">
      <w:pPr>
        <w:numPr>
          <w:ilvl w:val="1"/>
          <w:numId w:val="6"/>
        </w:numPr>
        <w:spacing w:line="288" w:lineRule="auto"/>
        <w:ind w:left="567" w:hanging="567"/>
        <w:jc w:val="both"/>
        <w:rPr>
          <w:sz w:val="24"/>
          <w:szCs w:val="24"/>
        </w:rPr>
      </w:pPr>
      <w:r w:rsidRPr="009D3D96">
        <w:rPr>
          <w:sz w:val="24"/>
          <w:szCs w:val="24"/>
        </w:rPr>
        <w:t>Смета разрабатывается на период с 1 января по 31 декабря.</w:t>
      </w:r>
    </w:p>
    <w:p w:rsidR="00F37BD6" w:rsidRPr="009D3D96" w:rsidRDefault="00F37BD6" w:rsidP="00B2203F">
      <w:pPr>
        <w:numPr>
          <w:ilvl w:val="1"/>
          <w:numId w:val="6"/>
        </w:numPr>
        <w:spacing w:line="288" w:lineRule="auto"/>
        <w:ind w:left="0" w:firstLine="0"/>
        <w:jc w:val="both"/>
        <w:rPr>
          <w:sz w:val="24"/>
          <w:szCs w:val="24"/>
        </w:rPr>
      </w:pPr>
      <w:r w:rsidRPr="009D3D96">
        <w:rPr>
          <w:sz w:val="24"/>
          <w:szCs w:val="24"/>
        </w:rPr>
        <w:t>Ответственным за разработку Сметы на следующий финансовый год является Председатель Правления Кооператива.</w:t>
      </w:r>
    </w:p>
    <w:p w:rsidR="00F37BD6" w:rsidRPr="009D3D96" w:rsidRDefault="00F37BD6" w:rsidP="00B2203F">
      <w:pPr>
        <w:numPr>
          <w:ilvl w:val="1"/>
          <w:numId w:val="6"/>
        </w:numPr>
        <w:spacing w:line="288" w:lineRule="auto"/>
        <w:ind w:left="0" w:firstLine="0"/>
        <w:jc w:val="both"/>
        <w:rPr>
          <w:sz w:val="24"/>
          <w:szCs w:val="24"/>
        </w:rPr>
      </w:pPr>
      <w:r w:rsidRPr="009D3D96">
        <w:rPr>
          <w:sz w:val="24"/>
          <w:szCs w:val="24"/>
        </w:rPr>
        <w:t xml:space="preserve">Смета разрабатывается в разрезе статей доходов и расходов. Смета – </w:t>
      </w:r>
      <w:proofErr w:type="gramStart"/>
      <w:r w:rsidRPr="009D3D96">
        <w:rPr>
          <w:sz w:val="24"/>
          <w:szCs w:val="24"/>
        </w:rPr>
        <w:t>это  план</w:t>
      </w:r>
      <w:proofErr w:type="gramEnd"/>
      <w:r w:rsidRPr="009D3D96">
        <w:rPr>
          <w:sz w:val="24"/>
          <w:szCs w:val="24"/>
        </w:rPr>
        <w:t xml:space="preserve"> поступления и направление расходования денежных средств по каждой статье на основании расчётов, которые осуществляет </w:t>
      </w:r>
      <w:r w:rsidR="006F0C91" w:rsidRPr="009D3D96">
        <w:rPr>
          <w:sz w:val="24"/>
          <w:szCs w:val="24"/>
        </w:rPr>
        <w:t>Председатель Правления</w:t>
      </w:r>
      <w:r w:rsidRPr="009D3D96">
        <w:rPr>
          <w:sz w:val="24"/>
          <w:szCs w:val="24"/>
        </w:rPr>
        <w:t xml:space="preserve">  Кооператива. </w:t>
      </w:r>
    </w:p>
    <w:p w:rsidR="00F37BD6" w:rsidRPr="009D3D96" w:rsidRDefault="006F0C91" w:rsidP="006F0C91">
      <w:pPr>
        <w:numPr>
          <w:ilvl w:val="1"/>
          <w:numId w:val="6"/>
        </w:numPr>
        <w:spacing w:line="288" w:lineRule="auto"/>
        <w:ind w:left="0" w:firstLine="0"/>
        <w:jc w:val="both"/>
        <w:rPr>
          <w:sz w:val="24"/>
          <w:szCs w:val="24"/>
        </w:rPr>
      </w:pPr>
      <w:r w:rsidRPr="009D3D96">
        <w:rPr>
          <w:sz w:val="24"/>
          <w:szCs w:val="24"/>
        </w:rPr>
        <w:t xml:space="preserve">После разработки Сметы она в обязательном порядке согласуется с Правлением кредитного кооператива. </w:t>
      </w:r>
    </w:p>
    <w:p w:rsidR="00F37BD6" w:rsidRPr="009D3D96" w:rsidRDefault="00F37BD6" w:rsidP="00B2203F">
      <w:pPr>
        <w:numPr>
          <w:ilvl w:val="1"/>
          <w:numId w:val="6"/>
        </w:numPr>
        <w:spacing w:line="288" w:lineRule="auto"/>
        <w:ind w:left="0" w:firstLine="0"/>
        <w:jc w:val="both"/>
        <w:rPr>
          <w:sz w:val="24"/>
          <w:szCs w:val="24"/>
        </w:rPr>
      </w:pPr>
      <w:r w:rsidRPr="009D3D96">
        <w:rPr>
          <w:sz w:val="24"/>
          <w:szCs w:val="24"/>
        </w:rPr>
        <w:t>Решение об утверждении Сметы принимает Общее собрание членов Кооператива.</w:t>
      </w:r>
    </w:p>
    <w:p w:rsidR="00F37BD6" w:rsidRPr="009D3D96" w:rsidRDefault="00F37BD6" w:rsidP="00B2203F">
      <w:pPr>
        <w:numPr>
          <w:ilvl w:val="1"/>
          <w:numId w:val="6"/>
        </w:numPr>
        <w:spacing w:line="288" w:lineRule="auto"/>
        <w:ind w:left="0" w:firstLine="0"/>
        <w:jc w:val="both"/>
        <w:rPr>
          <w:sz w:val="24"/>
          <w:szCs w:val="24"/>
        </w:rPr>
      </w:pPr>
      <w:r w:rsidRPr="009D3D96">
        <w:rPr>
          <w:sz w:val="24"/>
          <w:szCs w:val="24"/>
        </w:rPr>
        <w:t>Ответственным за исполнение Сметы является Председатель Правления Кооператива.</w:t>
      </w:r>
    </w:p>
    <w:p w:rsidR="00F37BD6" w:rsidRPr="009D3D96" w:rsidRDefault="00F37BD6" w:rsidP="00B2203F">
      <w:pPr>
        <w:numPr>
          <w:ilvl w:val="1"/>
          <w:numId w:val="6"/>
        </w:numPr>
        <w:spacing w:line="288" w:lineRule="auto"/>
        <w:ind w:left="567" w:hanging="567"/>
        <w:jc w:val="both"/>
        <w:rPr>
          <w:sz w:val="24"/>
          <w:szCs w:val="24"/>
        </w:rPr>
      </w:pPr>
      <w:r w:rsidRPr="009D3D96">
        <w:rPr>
          <w:sz w:val="24"/>
          <w:szCs w:val="24"/>
        </w:rPr>
        <w:t>Устанавливается следующая очередность произведения расходов:</w:t>
      </w:r>
    </w:p>
    <w:p w:rsidR="00F37BD6" w:rsidRPr="009D3D96" w:rsidRDefault="00F37BD6" w:rsidP="00B2203F">
      <w:pPr>
        <w:numPr>
          <w:ilvl w:val="2"/>
          <w:numId w:val="3"/>
        </w:numPr>
        <w:spacing w:line="288" w:lineRule="auto"/>
        <w:jc w:val="both"/>
        <w:rPr>
          <w:sz w:val="24"/>
          <w:szCs w:val="24"/>
        </w:rPr>
      </w:pPr>
      <w:r w:rsidRPr="009D3D96">
        <w:rPr>
          <w:sz w:val="24"/>
          <w:szCs w:val="24"/>
        </w:rPr>
        <w:t>Выплата заработной платы сотрудникам;</w:t>
      </w:r>
    </w:p>
    <w:p w:rsidR="00F37BD6" w:rsidRPr="009D3D96" w:rsidRDefault="00F37BD6" w:rsidP="00B2203F">
      <w:pPr>
        <w:numPr>
          <w:ilvl w:val="2"/>
          <w:numId w:val="3"/>
        </w:numPr>
        <w:spacing w:line="288" w:lineRule="auto"/>
        <w:jc w:val="both"/>
        <w:rPr>
          <w:sz w:val="24"/>
          <w:szCs w:val="24"/>
        </w:rPr>
      </w:pPr>
      <w:r w:rsidRPr="009D3D96">
        <w:rPr>
          <w:sz w:val="24"/>
          <w:szCs w:val="24"/>
        </w:rPr>
        <w:t xml:space="preserve">Начисление (выплата) компенсаций по займам от членов </w:t>
      </w:r>
      <w:proofErr w:type="gramStart"/>
      <w:r w:rsidRPr="009D3D96">
        <w:rPr>
          <w:sz w:val="24"/>
          <w:szCs w:val="24"/>
        </w:rPr>
        <w:t>Кооператива  -</w:t>
      </w:r>
      <w:proofErr w:type="gramEnd"/>
      <w:r w:rsidRPr="009D3D96">
        <w:rPr>
          <w:sz w:val="24"/>
          <w:szCs w:val="24"/>
        </w:rPr>
        <w:t xml:space="preserve"> согласно условиям договора;</w:t>
      </w:r>
    </w:p>
    <w:p w:rsidR="00F37BD6" w:rsidRPr="009D3D96" w:rsidRDefault="00F37BD6" w:rsidP="00B2203F">
      <w:pPr>
        <w:numPr>
          <w:ilvl w:val="2"/>
          <w:numId w:val="3"/>
        </w:numPr>
        <w:spacing w:line="288" w:lineRule="auto"/>
        <w:jc w:val="both"/>
        <w:rPr>
          <w:sz w:val="24"/>
          <w:szCs w:val="24"/>
        </w:rPr>
      </w:pPr>
      <w:r w:rsidRPr="009D3D96">
        <w:rPr>
          <w:sz w:val="24"/>
          <w:szCs w:val="24"/>
        </w:rPr>
        <w:t>Выплата процентов по договорам займа (кредита) внешним кредиторам – согласно условиям договора;</w:t>
      </w:r>
    </w:p>
    <w:p w:rsidR="00F37BD6" w:rsidRPr="009D3D96" w:rsidRDefault="00F37BD6" w:rsidP="006F0C91">
      <w:pPr>
        <w:numPr>
          <w:ilvl w:val="2"/>
          <w:numId w:val="3"/>
        </w:numPr>
        <w:spacing w:line="288" w:lineRule="auto"/>
        <w:jc w:val="both"/>
        <w:rPr>
          <w:sz w:val="24"/>
          <w:szCs w:val="24"/>
        </w:rPr>
      </w:pPr>
      <w:r w:rsidRPr="009D3D96">
        <w:rPr>
          <w:sz w:val="24"/>
          <w:szCs w:val="24"/>
        </w:rPr>
        <w:t>Покрытие других расходов, связанных с деятельностью Кооператива.</w:t>
      </w:r>
    </w:p>
    <w:p w:rsidR="00F37BD6" w:rsidRPr="009D3D96" w:rsidRDefault="00F37BD6" w:rsidP="000F7E88">
      <w:pPr>
        <w:numPr>
          <w:ilvl w:val="1"/>
          <w:numId w:val="6"/>
        </w:numPr>
        <w:spacing w:afterLines="60" w:after="144" w:line="288" w:lineRule="auto"/>
        <w:ind w:left="0" w:firstLine="0"/>
        <w:jc w:val="both"/>
        <w:rPr>
          <w:sz w:val="24"/>
          <w:szCs w:val="24"/>
        </w:rPr>
      </w:pPr>
      <w:r w:rsidRPr="009D3D96">
        <w:rPr>
          <w:sz w:val="24"/>
          <w:szCs w:val="24"/>
        </w:rPr>
        <w:t>Председатель Правления Кооператива готовят отчёт о</w:t>
      </w:r>
      <w:r w:rsidR="00794368" w:rsidRPr="009D3D96">
        <w:rPr>
          <w:sz w:val="24"/>
          <w:szCs w:val="24"/>
        </w:rPr>
        <w:t>б</w:t>
      </w:r>
      <w:r w:rsidRPr="009D3D96">
        <w:rPr>
          <w:sz w:val="24"/>
          <w:szCs w:val="24"/>
        </w:rPr>
        <w:t xml:space="preserve"> исполнении Сметы за год для ежегодного Общего собрания членов Кооператива.</w:t>
      </w:r>
    </w:p>
    <w:p w:rsidR="006F0C91" w:rsidRPr="009D3D96" w:rsidRDefault="006F0C91" w:rsidP="000F7E88">
      <w:pPr>
        <w:numPr>
          <w:ilvl w:val="1"/>
          <w:numId w:val="6"/>
        </w:numPr>
        <w:spacing w:afterLines="60" w:after="144" w:line="288" w:lineRule="auto"/>
        <w:ind w:left="0" w:firstLine="0"/>
        <w:jc w:val="both"/>
        <w:rPr>
          <w:sz w:val="24"/>
          <w:szCs w:val="24"/>
        </w:rPr>
      </w:pPr>
      <w:r w:rsidRPr="009D3D96">
        <w:rPr>
          <w:sz w:val="24"/>
          <w:szCs w:val="24"/>
        </w:rPr>
        <w:t xml:space="preserve">Отчет об исполнении сметы подлежит утверждению общим </w:t>
      </w:r>
      <w:proofErr w:type="spellStart"/>
      <w:r w:rsidRPr="009D3D96">
        <w:rPr>
          <w:sz w:val="24"/>
          <w:szCs w:val="24"/>
        </w:rPr>
        <w:t>Общим</w:t>
      </w:r>
      <w:proofErr w:type="spellEnd"/>
      <w:r w:rsidRPr="009D3D96">
        <w:rPr>
          <w:sz w:val="24"/>
          <w:szCs w:val="24"/>
        </w:rPr>
        <w:t xml:space="preserve"> собранием членов кредитного кооператива (пайщиков).</w:t>
      </w:r>
    </w:p>
    <w:p w:rsidR="00F37BD6" w:rsidRPr="009D3D96" w:rsidRDefault="00F37BD6" w:rsidP="000F7E88">
      <w:pPr>
        <w:numPr>
          <w:ilvl w:val="1"/>
          <w:numId w:val="6"/>
        </w:numPr>
        <w:spacing w:afterLines="60" w:after="144" w:line="288" w:lineRule="auto"/>
        <w:ind w:left="0" w:firstLine="0"/>
        <w:jc w:val="both"/>
        <w:rPr>
          <w:sz w:val="24"/>
          <w:szCs w:val="24"/>
        </w:rPr>
      </w:pPr>
      <w:r w:rsidRPr="009D3D96">
        <w:rPr>
          <w:sz w:val="24"/>
          <w:szCs w:val="24"/>
        </w:rPr>
        <w:t>В случае недостаточности поступления доходов по статьям Сметы (дефицит Сметы), Председатель Правления Кооператива ставит об этом в известность Правление Кооператива, которое принимает решение о покрытии и источниках покрытия затрат по Смете.</w:t>
      </w:r>
    </w:p>
    <w:p w:rsidR="00F37BD6" w:rsidRPr="009D3D96" w:rsidRDefault="00F37BD6" w:rsidP="000F7E88">
      <w:pPr>
        <w:numPr>
          <w:ilvl w:val="1"/>
          <w:numId w:val="6"/>
        </w:numPr>
        <w:spacing w:afterLines="60" w:after="144" w:line="288" w:lineRule="auto"/>
        <w:ind w:left="0" w:firstLine="0"/>
        <w:jc w:val="both"/>
        <w:rPr>
          <w:sz w:val="24"/>
          <w:szCs w:val="24"/>
        </w:rPr>
      </w:pPr>
      <w:r w:rsidRPr="009D3D96">
        <w:rPr>
          <w:sz w:val="24"/>
          <w:szCs w:val="24"/>
        </w:rPr>
        <w:t>Председатель Правления Кооператива в течение периода исполнения Сметы вправе вносить корректировки в статьи, отражающие расходы по Смете, при условии, если отклонение от утверждённых статей Сметы составляет не более 15%.</w:t>
      </w:r>
    </w:p>
    <w:p w:rsidR="00F37BD6" w:rsidRPr="009D3D96" w:rsidRDefault="00F37BD6" w:rsidP="000F7E88">
      <w:pPr>
        <w:numPr>
          <w:ilvl w:val="1"/>
          <w:numId w:val="6"/>
        </w:numPr>
        <w:spacing w:afterLines="60" w:after="144" w:line="288" w:lineRule="auto"/>
        <w:ind w:left="0" w:firstLine="0"/>
        <w:jc w:val="both"/>
        <w:rPr>
          <w:sz w:val="24"/>
          <w:szCs w:val="24"/>
        </w:rPr>
      </w:pPr>
      <w:r w:rsidRPr="009D3D96">
        <w:rPr>
          <w:sz w:val="24"/>
          <w:szCs w:val="24"/>
        </w:rPr>
        <w:t>Правление Кооператива в течение периода исполнения Сметы вправе вносить корректировки в статьи, отражающие расходы по Смете, при условии, если отклонение от утверждённых статей Сметы составляет не более 25%.</w:t>
      </w:r>
    </w:p>
    <w:p w:rsidR="00F37BD6" w:rsidRPr="009D3D96" w:rsidRDefault="00F37BD6" w:rsidP="000F7E88">
      <w:pPr>
        <w:numPr>
          <w:ilvl w:val="1"/>
          <w:numId w:val="6"/>
        </w:numPr>
        <w:spacing w:afterLines="60" w:after="144" w:line="288" w:lineRule="auto"/>
        <w:ind w:left="0" w:firstLine="0"/>
        <w:jc w:val="both"/>
        <w:rPr>
          <w:sz w:val="24"/>
          <w:szCs w:val="24"/>
        </w:rPr>
      </w:pPr>
      <w:r w:rsidRPr="009D3D96">
        <w:rPr>
          <w:sz w:val="24"/>
          <w:szCs w:val="24"/>
        </w:rPr>
        <w:t>Утверждение решений, связанных с превышением расходов по утверждённым статьям Сметы более чем на 25% может принимать только Общее собрание членов Кооператива.</w:t>
      </w:r>
    </w:p>
    <w:p w:rsidR="006F0C91" w:rsidRPr="009D3D96" w:rsidRDefault="00F37BD6" w:rsidP="000F7E88">
      <w:pPr>
        <w:numPr>
          <w:ilvl w:val="1"/>
          <w:numId w:val="6"/>
        </w:numPr>
        <w:spacing w:afterLines="60" w:after="144" w:line="288" w:lineRule="auto"/>
        <w:ind w:left="0" w:firstLine="0"/>
        <w:jc w:val="both"/>
        <w:rPr>
          <w:sz w:val="24"/>
          <w:szCs w:val="24"/>
        </w:rPr>
      </w:pPr>
      <w:r w:rsidRPr="009D3D96">
        <w:rPr>
          <w:sz w:val="24"/>
          <w:szCs w:val="24"/>
        </w:rPr>
        <w:lastRenderedPageBreak/>
        <w:t xml:space="preserve">Остаток средств целевого финансирования по итогам финансового года </w:t>
      </w:r>
      <w:r w:rsidR="006F0C91" w:rsidRPr="009D3D96">
        <w:rPr>
          <w:sz w:val="24"/>
          <w:szCs w:val="24"/>
        </w:rPr>
        <w:t>и доходы кредитного кооператива, полученные по итогам финансового года, могут распределяться между членами кредитного кооператива (пайщиками) путем начисления на паевые взносы или направляться на формирование фондов кредитного кооператива, в соответствии с решением Общего собрания членов кредитного кооператива (пайщиков).</w:t>
      </w:r>
    </w:p>
    <w:p w:rsidR="005E7956" w:rsidRPr="009D3D96" w:rsidRDefault="005E7956" w:rsidP="00C60539">
      <w:pPr>
        <w:spacing w:afterLines="60" w:line="288" w:lineRule="auto"/>
        <w:jc w:val="both"/>
        <w:rPr>
          <w:sz w:val="24"/>
          <w:szCs w:val="24"/>
        </w:rPr>
      </w:pPr>
    </w:p>
    <w:p w:rsidR="00F37BD6" w:rsidRPr="009D3D96" w:rsidRDefault="00F37BD6" w:rsidP="000F7E88">
      <w:pPr>
        <w:pStyle w:val="4"/>
        <w:numPr>
          <w:ilvl w:val="0"/>
          <w:numId w:val="6"/>
        </w:numPr>
        <w:spacing w:before="0" w:afterLines="60" w:after="144" w:line="288" w:lineRule="auto"/>
        <w:ind w:left="567" w:hanging="567"/>
        <w:jc w:val="center"/>
        <w:rPr>
          <w:rFonts w:ascii="Times New Roman" w:hAnsi="Times New Roman"/>
          <w:szCs w:val="24"/>
        </w:rPr>
      </w:pPr>
      <w:r w:rsidRPr="009D3D96">
        <w:rPr>
          <w:rFonts w:ascii="Times New Roman" w:hAnsi="Times New Roman"/>
          <w:szCs w:val="24"/>
        </w:rPr>
        <w:tab/>
        <w:t>СТАТЬИ СМЕТЫ КООПЕРАТИВА</w:t>
      </w:r>
    </w:p>
    <w:p w:rsidR="00392A7B" w:rsidRPr="009D3D96" w:rsidRDefault="00F37BD6" w:rsidP="000F7E88">
      <w:pPr>
        <w:numPr>
          <w:ilvl w:val="1"/>
          <w:numId w:val="6"/>
        </w:numPr>
        <w:spacing w:afterLines="60" w:after="144" w:line="288" w:lineRule="auto"/>
        <w:ind w:left="0" w:firstLine="0"/>
        <w:jc w:val="both"/>
        <w:rPr>
          <w:rFonts w:eastAsia="MS Mincho"/>
          <w:b/>
          <w:sz w:val="24"/>
          <w:szCs w:val="24"/>
        </w:rPr>
      </w:pPr>
      <w:r w:rsidRPr="009D3D96">
        <w:rPr>
          <w:rFonts w:eastAsia="MS Mincho"/>
          <w:sz w:val="24"/>
          <w:szCs w:val="24"/>
        </w:rPr>
        <w:t>Остаток целевого финансирования на начало года</w:t>
      </w:r>
      <w:r w:rsidR="006F0C91" w:rsidRPr="009D3D96">
        <w:rPr>
          <w:rFonts w:eastAsia="MS Mincho"/>
          <w:sz w:val="24"/>
          <w:szCs w:val="24"/>
        </w:rPr>
        <w:t>.</w:t>
      </w:r>
    </w:p>
    <w:p w:rsidR="00F37BD6" w:rsidRPr="009D3D96" w:rsidRDefault="00F37BD6" w:rsidP="000F7E88">
      <w:pPr>
        <w:numPr>
          <w:ilvl w:val="1"/>
          <w:numId w:val="6"/>
        </w:numPr>
        <w:spacing w:afterLines="60" w:after="144" w:line="288" w:lineRule="auto"/>
        <w:ind w:left="567" w:hanging="567"/>
        <w:jc w:val="both"/>
        <w:rPr>
          <w:rFonts w:eastAsia="MS Mincho"/>
          <w:sz w:val="24"/>
          <w:szCs w:val="24"/>
        </w:rPr>
      </w:pPr>
      <w:r w:rsidRPr="009D3D96">
        <w:rPr>
          <w:sz w:val="24"/>
          <w:szCs w:val="24"/>
        </w:rPr>
        <w:t>Статьи, отражающие доходы по смете:</w:t>
      </w:r>
    </w:p>
    <w:tbl>
      <w:tblPr>
        <w:tblW w:w="8260" w:type="dxa"/>
        <w:tblCellMar>
          <w:left w:w="0" w:type="dxa"/>
          <w:right w:w="0" w:type="dxa"/>
        </w:tblCellMar>
        <w:tblLook w:val="04A0" w:firstRow="1" w:lastRow="0" w:firstColumn="1" w:lastColumn="0" w:noHBand="0" w:noVBand="1"/>
      </w:tblPr>
      <w:tblGrid>
        <w:gridCol w:w="8260"/>
      </w:tblGrid>
      <w:tr w:rsidR="005E7956" w:rsidRPr="009D3D96" w:rsidTr="005E7956">
        <w:trPr>
          <w:trHeight w:val="300"/>
        </w:trPr>
        <w:tc>
          <w:tcPr>
            <w:tcW w:w="8260" w:type="dxa"/>
            <w:tcBorders>
              <w:top w:val="nil"/>
              <w:left w:val="nil"/>
              <w:bottom w:val="nil"/>
              <w:right w:val="nil"/>
            </w:tcBorders>
            <w:shd w:val="clear" w:color="auto" w:fill="auto"/>
            <w:noWrap/>
            <w:tcMar>
              <w:top w:w="15" w:type="dxa"/>
              <w:left w:w="15" w:type="dxa"/>
              <w:bottom w:w="0" w:type="dxa"/>
              <w:right w:w="15" w:type="dxa"/>
            </w:tcMar>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Вступительные взносы</w:t>
            </w:r>
          </w:p>
        </w:tc>
      </w:tr>
      <w:tr w:rsidR="005E7956" w:rsidRPr="009D3D96" w:rsidTr="005E795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Членские взносы</w:t>
            </w:r>
          </w:p>
        </w:tc>
      </w:tr>
      <w:tr w:rsidR="005E7956" w:rsidRPr="009D3D96" w:rsidTr="005E795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Проценты по займам выданным</w:t>
            </w:r>
          </w:p>
        </w:tc>
      </w:tr>
      <w:tr w:rsidR="005E7956" w:rsidRPr="009D3D96" w:rsidTr="005E795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Прочие доходы</w:t>
            </w:r>
          </w:p>
          <w:p w:rsidR="005E7956" w:rsidRPr="009D3D96" w:rsidRDefault="005E7956" w:rsidP="005E7956">
            <w:pPr>
              <w:rPr>
                <w:color w:val="000000"/>
                <w:sz w:val="24"/>
                <w:szCs w:val="24"/>
              </w:rPr>
            </w:pPr>
          </w:p>
        </w:tc>
      </w:tr>
    </w:tbl>
    <w:p w:rsidR="00F37BD6" w:rsidRPr="009D3D96" w:rsidRDefault="005E7956" w:rsidP="000F7E88">
      <w:pPr>
        <w:numPr>
          <w:ilvl w:val="1"/>
          <w:numId w:val="6"/>
        </w:numPr>
        <w:spacing w:afterLines="60" w:after="144" w:line="288" w:lineRule="auto"/>
        <w:ind w:left="567" w:hanging="567"/>
        <w:jc w:val="both"/>
        <w:rPr>
          <w:rFonts w:eastAsia="MS Mincho"/>
          <w:sz w:val="24"/>
          <w:szCs w:val="24"/>
        </w:rPr>
      </w:pPr>
      <w:r w:rsidRPr="009D3D96">
        <w:rPr>
          <w:sz w:val="24"/>
          <w:szCs w:val="24"/>
        </w:rPr>
        <w:t xml:space="preserve"> </w:t>
      </w:r>
      <w:r w:rsidR="00F37BD6" w:rsidRPr="009D3D96">
        <w:rPr>
          <w:sz w:val="24"/>
          <w:szCs w:val="24"/>
        </w:rPr>
        <w:t>Статьи, отражающие расходы по смете:</w:t>
      </w:r>
    </w:p>
    <w:tbl>
      <w:tblPr>
        <w:tblW w:w="8260" w:type="dxa"/>
        <w:tblInd w:w="93" w:type="dxa"/>
        <w:tblLook w:val="04A0" w:firstRow="1" w:lastRow="0" w:firstColumn="1" w:lastColumn="0" w:noHBand="0" w:noVBand="1"/>
      </w:tblPr>
      <w:tblGrid>
        <w:gridCol w:w="8260"/>
      </w:tblGrid>
      <w:tr w:rsidR="005E7956" w:rsidRPr="009D3D96" w:rsidTr="005E7956">
        <w:trPr>
          <w:trHeight w:val="300"/>
        </w:trPr>
        <w:tc>
          <w:tcPr>
            <w:tcW w:w="8260" w:type="dxa"/>
            <w:tcBorders>
              <w:top w:val="nil"/>
              <w:left w:val="nil"/>
              <w:bottom w:val="nil"/>
              <w:right w:val="nil"/>
            </w:tcBorders>
            <w:shd w:val="clear" w:color="auto" w:fill="auto"/>
            <w:noWrap/>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Расчеты с персоналом по оплате труда</w:t>
            </w:r>
          </w:p>
        </w:tc>
      </w:tr>
      <w:tr w:rsidR="005E7956" w:rsidRPr="009D3D96" w:rsidTr="005E7956">
        <w:trPr>
          <w:trHeight w:val="300"/>
        </w:trPr>
        <w:tc>
          <w:tcPr>
            <w:tcW w:w="8260" w:type="dxa"/>
            <w:tcBorders>
              <w:top w:val="nil"/>
              <w:left w:val="nil"/>
              <w:bottom w:val="nil"/>
              <w:right w:val="nil"/>
            </w:tcBorders>
            <w:shd w:val="clear" w:color="auto" w:fill="auto"/>
            <w:noWrap/>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Расчеты по социальному страхованию и обеспечению</w:t>
            </w:r>
          </w:p>
        </w:tc>
      </w:tr>
      <w:tr w:rsidR="005E7956" w:rsidRPr="009D3D96" w:rsidTr="005E7956">
        <w:trPr>
          <w:trHeight w:val="300"/>
        </w:trPr>
        <w:tc>
          <w:tcPr>
            <w:tcW w:w="8260" w:type="dxa"/>
            <w:tcBorders>
              <w:top w:val="nil"/>
              <w:left w:val="nil"/>
              <w:bottom w:val="nil"/>
              <w:right w:val="nil"/>
            </w:tcBorders>
            <w:shd w:val="clear" w:color="auto" w:fill="auto"/>
            <w:noWrap/>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Аренда</w:t>
            </w:r>
          </w:p>
        </w:tc>
      </w:tr>
      <w:tr w:rsidR="005E7956" w:rsidRPr="009D3D96" w:rsidTr="005E7956">
        <w:trPr>
          <w:trHeight w:val="300"/>
        </w:trPr>
        <w:tc>
          <w:tcPr>
            <w:tcW w:w="8260" w:type="dxa"/>
            <w:tcBorders>
              <w:top w:val="nil"/>
              <w:left w:val="nil"/>
              <w:bottom w:val="nil"/>
              <w:right w:val="nil"/>
            </w:tcBorders>
            <w:shd w:val="clear" w:color="auto" w:fill="auto"/>
            <w:noWrap/>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Взносы в СРО</w:t>
            </w:r>
          </w:p>
        </w:tc>
      </w:tr>
      <w:tr w:rsidR="005E7956" w:rsidRPr="009D3D96" w:rsidTr="005E7956">
        <w:trPr>
          <w:trHeight w:val="300"/>
        </w:trPr>
        <w:tc>
          <w:tcPr>
            <w:tcW w:w="8260" w:type="dxa"/>
            <w:tcBorders>
              <w:top w:val="nil"/>
              <w:left w:val="nil"/>
              <w:bottom w:val="nil"/>
              <w:right w:val="nil"/>
            </w:tcBorders>
            <w:shd w:val="clear" w:color="auto" w:fill="auto"/>
            <w:noWrap/>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 xml:space="preserve">Консультационные услуги, обучение, </w:t>
            </w:r>
            <w:proofErr w:type="spellStart"/>
            <w:r w:rsidRPr="009D3D96">
              <w:rPr>
                <w:color w:val="000000"/>
                <w:sz w:val="24"/>
                <w:szCs w:val="24"/>
              </w:rPr>
              <w:t>хозрасходы</w:t>
            </w:r>
            <w:proofErr w:type="spellEnd"/>
            <w:r w:rsidRPr="009D3D96">
              <w:rPr>
                <w:color w:val="000000"/>
                <w:sz w:val="24"/>
                <w:szCs w:val="24"/>
              </w:rPr>
              <w:t>, реклама, маркетинг, прочее</w:t>
            </w:r>
          </w:p>
        </w:tc>
      </w:tr>
      <w:tr w:rsidR="005E7956" w:rsidRPr="009D3D96" w:rsidTr="005E7956">
        <w:trPr>
          <w:trHeight w:val="300"/>
        </w:trPr>
        <w:tc>
          <w:tcPr>
            <w:tcW w:w="8260" w:type="dxa"/>
            <w:tcBorders>
              <w:top w:val="nil"/>
              <w:left w:val="nil"/>
              <w:bottom w:val="nil"/>
              <w:right w:val="nil"/>
            </w:tcBorders>
            <w:shd w:val="clear" w:color="auto" w:fill="auto"/>
            <w:noWrap/>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Расходы за услуги банков</w:t>
            </w:r>
          </w:p>
        </w:tc>
      </w:tr>
      <w:tr w:rsidR="005E7956" w:rsidRPr="009D3D96" w:rsidTr="005E7956">
        <w:trPr>
          <w:trHeight w:val="300"/>
        </w:trPr>
        <w:tc>
          <w:tcPr>
            <w:tcW w:w="8260" w:type="dxa"/>
            <w:tcBorders>
              <w:top w:val="nil"/>
              <w:left w:val="nil"/>
              <w:bottom w:val="nil"/>
              <w:right w:val="nil"/>
            </w:tcBorders>
            <w:shd w:val="clear" w:color="auto" w:fill="auto"/>
            <w:noWrap/>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Налог на прибыль</w:t>
            </w:r>
          </w:p>
        </w:tc>
      </w:tr>
      <w:tr w:rsidR="005E7956" w:rsidRPr="009D3D96" w:rsidTr="005E7956">
        <w:trPr>
          <w:trHeight w:val="300"/>
        </w:trPr>
        <w:tc>
          <w:tcPr>
            <w:tcW w:w="8260" w:type="dxa"/>
            <w:tcBorders>
              <w:top w:val="nil"/>
              <w:left w:val="nil"/>
              <w:bottom w:val="nil"/>
              <w:right w:val="nil"/>
            </w:tcBorders>
            <w:shd w:val="clear" w:color="auto" w:fill="auto"/>
            <w:noWrap/>
            <w:vAlign w:val="bottom"/>
            <w:hideMark/>
          </w:tcPr>
          <w:p w:rsidR="005E7956" w:rsidRPr="009D3D96" w:rsidRDefault="005E7956" w:rsidP="005E7956">
            <w:pPr>
              <w:pStyle w:val="ae"/>
              <w:numPr>
                <w:ilvl w:val="0"/>
                <w:numId w:val="26"/>
              </w:numPr>
              <w:rPr>
                <w:color w:val="000000"/>
                <w:sz w:val="24"/>
                <w:szCs w:val="24"/>
              </w:rPr>
            </w:pPr>
            <w:r w:rsidRPr="009D3D96">
              <w:rPr>
                <w:color w:val="000000"/>
                <w:sz w:val="24"/>
                <w:szCs w:val="24"/>
              </w:rPr>
              <w:t>Расходы на формирование резервов на возможные потери по займам</w:t>
            </w:r>
          </w:p>
        </w:tc>
      </w:tr>
    </w:tbl>
    <w:p w:rsidR="005E7956" w:rsidRPr="009D3D96" w:rsidRDefault="005E7956" w:rsidP="000F7E88">
      <w:pPr>
        <w:spacing w:afterLines="60" w:after="144" w:line="288" w:lineRule="auto"/>
        <w:ind w:left="567"/>
        <w:jc w:val="both"/>
        <w:rPr>
          <w:rFonts w:eastAsia="MS Mincho"/>
          <w:sz w:val="24"/>
          <w:szCs w:val="24"/>
        </w:rPr>
      </w:pPr>
    </w:p>
    <w:p w:rsidR="0066034E" w:rsidRPr="009D3D96" w:rsidRDefault="00F37BD6" w:rsidP="000F7E88">
      <w:pPr>
        <w:numPr>
          <w:ilvl w:val="1"/>
          <w:numId w:val="6"/>
        </w:numPr>
        <w:spacing w:afterLines="60" w:after="144" w:line="288" w:lineRule="auto"/>
        <w:ind w:left="0" w:firstLine="0"/>
        <w:jc w:val="both"/>
        <w:rPr>
          <w:rFonts w:eastAsia="MS Mincho"/>
          <w:sz w:val="28"/>
          <w:szCs w:val="28"/>
        </w:rPr>
      </w:pPr>
      <w:r w:rsidRPr="009D3D96">
        <w:rPr>
          <w:rFonts w:eastAsia="MS Mincho"/>
          <w:sz w:val="24"/>
          <w:szCs w:val="24"/>
        </w:rPr>
        <w:t>Остаток целевого финансирования на конец года</w:t>
      </w:r>
      <w:r w:rsidR="006F0C91" w:rsidRPr="009D3D96">
        <w:rPr>
          <w:rFonts w:eastAsia="MS Mincho"/>
          <w:sz w:val="24"/>
          <w:szCs w:val="24"/>
        </w:rPr>
        <w:t>.</w:t>
      </w:r>
    </w:p>
    <w:p w:rsidR="00EA7012" w:rsidRPr="009D3D96" w:rsidRDefault="00EA7012" w:rsidP="00E33EF5">
      <w:pPr>
        <w:spacing w:afterLines="60" w:after="144"/>
        <w:ind w:left="780"/>
        <w:rPr>
          <w:rFonts w:eastAsia="MS Mincho"/>
          <w:sz w:val="28"/>
          <w:szCs w:val="28"/>
        </w:rPr>
      </w:pPr>
    </w:p>
    <w:sectPr w:rsidR="00EA7012" w:rsidRPr="009D3D96" w:rsidSect="009D3D96">
      <w:footerReference w:type="even" r:id="rId8"/>
      <w:footerReference w:type="default" r:id="rId9"/>
      <w:pgSz w:w="11907" w:h="16840"/>
      <w:pgMar w:top="1134" w:right="851" w:bottom="1134"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E8" w:rsidRDefault="00FC4BE8">
      <w:r>
        <w:separator/>
      </w:r>
    </w:p>
  </w:endnote>
  <w:endnote w:type="continuationSeparator" w:id="0">
    <w:p w:rsidR="00FC4BE8" w:rsidRDefault="00FC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02" w:rsidRDefault="00E33EF5">
    <w:pPr>
      <w:pStyle w:val="a4"/>
      <w:framePr w:wrap="around" w:vAnchor="text" w:hAnchor="margin" w:xAlign="center" w:y="1"/>
      <w:rPr>
        <w:rStyle w:val="a6"/>
      </w:rPr>
    </w:pPr>
    <w:r>
      <w:rPr>
        <w:rStyle w:val="a6"/>
      </w:rPr>
      <w:fldChar w:fldCharType="begin"/>
    </w:r>
    <w:r w:rsidR="00B46902">
      <w:rPr>
        <w:rStyle w:val="a6"/>
      </w:rPr>
      <w:instrText xml:space="preserve">PAGE  </w:instrText>
    </w:r>
    <w:r>
      <w:rPr>
        <w:rStyle w:val="a6"/>
      </w:rPr>
      <w:fldChar w:fldCharType="end"/>
    </w:r>
  </w:p>
  <w:p w:rsidR="00B46902" w:rsidRDefault="00B4690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3F" w:rsidRDefault="00B2203F">
    <w:pPr>
      <w:pStyle w:val="a4"/>
      <w:pBdr>
        <w:top w:val="thinThickSmallGap" w:sz="24" w:space="1" w:color="622423" w:themeColor="accent2" w:themeShade="7F"/>
      </w:pBdr>
      <w:rPr>
        <w:rFonts w:asciiTheme="majorHAnsi" w:eastAsiaTheme="majorEastAsia" w:hAnsiTheme="majorHAnsi" w:cstheme="majorBidi"/>
      </w:rPr>
    </w:pPr>
    <w:r w:rsidRPr="002A3282">
      <w:rPr>
        <w:rFonts w:ascii="Arial" w:hAnsi="Arial" w:cs="Arial"/>
      </w:rPr>
      <w:t>КПК «</w:t>
    </w:r>
    <w:r w:rsidR="00376E29">
      <w:rPr>
        <w:rFonts w:ascii="Arial" w:hAnsi="Arial" w:cs="Arial"/>
      </w:rPr>
      <w:t>Решение</w:t>
    </w:r>
    <w:r w:rsidRPr="002A3282">
      <w:rPr>
        <w:rFonts w:ascii="Arial" w:hAnsi="Arial" w:cs="Arial"/>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E33EF5">
      <w:rPr>
        <w:rFonts w:asciiTheme="minorHAnsi" w:eastAsiaTheme="minorEastAsia" w:hAnsiTheme="minorHAnsi" w:cstheme="minorBidi"/>
      </w:rPr>
      <w:fldChar w:fldCharType="begin"/>
    </w:r>
    <w:r>
      <w:instrText>PAGE   \* MERGEFORMAT</w:instrText>
    </w:r>
    <w:r w:rsidR="00E33EF5">
      <w:rPr>
        <w:rFonts w:asciiTheme="minorHAnsi" w:eastAsiaTheme="minorEastAsia" w:hAnsiTheme="minorHAnsi" w:cstheme="minorBidi"/>
      </w:rPr>
      <w:fldChar w:fldCharType="separate"/>
    </w:r>
    <w:r w:rsidR="00A85EA3" w:rsidRPr="00A85EA3">
      <w:rPr>
        <w:rFonts w:asciiTheme="majorHAnsi" w:eastAsiaTheme="majorEastAsia" w:hAnsiTheme="majorHAnsi" w:cstheme="majorBidi"/>
        <w:noProof/>
      </w:rPr>
      <w:t>7</w:t>
    </w:r>
    <w:r w:rsidR="00E33EF5">
      <w:rPr>
        <w:rFonts w:asciiTheme="majorHAnsi" w:eastAsiaTheme="majorEastAsia" w:hAnsiTheme="majorHAnsi" w:cstheme="majorBidi"/>
      </w:rPr>
      <w:fldChar w:fldCharType="end"/>
    </w:r>
  </w:p>
  <w:p w:rsidR="00B46902" w:rsidRPr="00B2203F" w:rsidRDefault="00B46902">
    <w:pPr>
      <w:pStyle w:val="a4"/>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E8" w:rsidRDefault="00FC4BE8">
      <w:r>
        <w:separator/>
      </w:r>
    </w:p>
  </w:footnote>
  <w:footnote w:type="continuationSeparator" w:id="0">
    <w:p w:rsidR="00FC4BE8" w:rsidRDefault="00FC4B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1F8"/>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93959"/>
    <w:multiLevelType w:val="multilevel"/>
    <w:tmpl w:val="AFC0F444"/>
    <w:lvl w:ilvl="0">
      <w:start w:val="4"/>
      <w:numFmt w:val="decimal"/>
      <w:lvlText w:val="%1."/>
      <w:lvlJc w:val="left"/>
      <w:pPr>
        <w:ind w:left="360" w:hanging="360"/>
      </w:pPr>
      <w:rPr>
        <w:rFonts w:hint="default"/>
      </w:rPr>
    </w:lvl>
    <w:lvl w:ilvl="1">
      <w:start w:val="1"/>
      <w:numFmt w:val="decimal"/>
      <w:lvlText w:val="%1.%2."/>
      <w:lvlJc w:val="left"/>
      <w:pPr>
        <w:ind w:left="998" w:hanging="360"/>
      </w:pPr>
      <w:rPr>
        <w:rFonts w:hint="default"/>
        <w:b w:val="0"/>
      </w:rPr>
    </w:lvl>
    <w:lvl w:ilvl="2">
      <w:start w:val="1"/>
      <w:numFmt w:val="bullet"/>
      <w:lvlText w:val=""/>
      <w:lvlJc w:val="left"/>
      <w:pPr>
        <w:ind w:left="1996" w:hanging="720"/>
      </w:pPr>
      <w:rPr>
        <w:rFonts w:ascii="Symbol" w:hAnsi="Symbol"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05FA087D"/>
    <w:multiLevelType w:val="multilevel"/>
    <w:tmpl w:val="E21E5F14"/>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4.%5."/>
      <w:lvlJc w:val="left"/>
      <w:pPr>
        <w:ind w:left="2232" w:hanging="792"/>
      </w:pPr>
      <w:rPr>
        <w:rFonts w:ascii="Times New Roman" w:hAnsi="Times New Roman"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CF0127"/>
    <w:multiLevelType w:val="hybridMultilevel"/>
    <w:tmpl w:val="E2D6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240E0"/>
    <w:multiLevelType w:val="multilevel"/>
    <w:tmpl w:val="E21E5F14"/>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4.%5."/>
      <w:lvlJc w:val="left"/>
      <w:pPr>
        <w:ind w:left="2232" w:hanging="792"/>
      </w:pPr>
      <w:rPr>
        <w:rFonts w:ascii="Times New Roman" w:hAnsi="Times New Roman"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4B0679"/>
    <w:multiLevelType w:val="multilevel"/>
    <w:tmpl w:val="32067A4C"/>
    <w:lvl w:ilvl="0">
      <w:start w:val="5"/>
      <w:numFmt w:val="decimal"/>
      <w:lvlText w:val="%1."/>
      <w:lvlJc w:val="left"/>
      <w:pPr>
        <w:ind w:left="360" w:hanging="360"/>
      </w:pPr>
      <w:rPr>
        <w:rFonts w:hint="default"/>
        <w:b/>
        <w:color w:val="auto"/>
        <w:sz w:val="28"/>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6" w15:restartNumberingAfterBreak="0">
    <w:nsid w:val="1E48773C"/>
    <w:multiLevelType w:val="hybridMultilevel"/>
    <w:tmpl w:val="28942920"/>
    <w:lvl w:ilvl="0" w:tplc="FA38BAB2">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13E80"/>
    <w:multiLevelType w:val="multilevel"/>
    <w:tmpl w:val="A6266C2E"/>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E62228"/>
    <w:multiLevelType w:val="multilevel"/>
    <w:tmpl w:val="AFC0F444"/>
    <w:lvl w:ilvl="0">
      <w:start w:val="4"/>
      <w:numFmt w:val="decimal"/>
      <w:lvlText w:val="%1."/>
      <w:lvlJc w:val="left"/>
      <w:pPr>
        <w:ind w:left="360" w:hanging="360"/>
      </w:pPr>
      <w:rPr>
        <w:rFonts w:hint="default"/>
      </w:rPr>
    </w:lvl>
    <w:lvl w:ilvl="1">
      <w:start w:val="1"/>
      <w:numFmt w:val="decimal"/>
      <w:lvlText w:val="%1.%2."/>
      <w:lvlJc w:val="left"/>
      <w:pPr>
        <w:ind w:left="998" w:hanging="360"/>
      </w:pPr>
      <w:rPr>
        <w:rFonts w:hint="default"/>
        <w:b w:val="0"/>
      </w:rPr>
    </w:lvl>
    <w:lvl w:ilvl="2">
      <w:start w:val="1"/>
      <w:numFmt w:val="bullet"/>
      <w:lvlText w:val=""/>
      <w:lvlJc w:val="left"/>
      <w:pPr>
        <w:ind w:left="1996" w:hanging="720"/>
      </w:pPr>
      <w:rPr>
        <w:rFonts w:ascii="Symbol" w:hAnsi="Symbol"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30EC01E0"/>
    <w:multiLevelType w:val="multilevel"/>
    <w:tmpl w:val="2B12AE0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F1773F"/>
    <w:multiLevelType w:val="multilevel"/>
    <w:tmpl w:val="0908D97E"/>
    <w:lvl w:ilvl="0">
      <w:start w:val="3"/>
      <w:numFmt w:val="decimal"/>
      <w:lvlText w:val="%1."/>
      <w:lvlJc w:val="left"/>
      <w:pPr>
        <w:ind w:left="360" w:hanging="360"/>
      </w:pPr>
      <w:rPr>
        <w:rFonts w:eastAsia="MS Mincho" w:hint="default"/>
        <w:b/>
        <w:sz w:val="24"/>
      </w:rPr>
    </w:lvl>
    <w:lvl w:ilvl="1">
      <w:start w:val="7"/>
      <w:numFmt w:val="decimal"/>
      <w:lvlText w:val="%1.%2."/>
      <w:lvlJc w:val="left"/>
      <w:pPr>
        <w:ind w:left="720" w:hanging="360"/>
      </w:pPr>
      <w:rPr>
        <w:rFonts w:eastAsia="MS Mincho" w:hint="default"/>
        <w:b/>
        <w:sz w:val="24"/>
      </w:rPr>
    </w:lvl>
    <w:lvl w:ilvl="2">
      <w:start w:val="1"/>
      <w:numFmt w:val="decimal"/>
      <w:lvlText w:val="%1.%2.%3."/>
      <w:lvlJc w:val="left"/>
      <w:pPr>
        <w:ind w:left="1440" w:hanging="720"/>
      </w:pPr>
      <w:rPr>
        <w:rFonts w:eastAsia="MS Mincho" w:hint="default"/>
        <w:b/>
        <w:sz w:val="24"/>
      </w:rPr>
    </w:lvl>
    <w:lvl w:ilvl="3">
      <w:start w:val="1"/>
      <w:numFmt w:val="decimal"/>
      <w:lvlText w:val="%1.%2.%3.%4."/>
      <w:lvlJc w:val="left"/>
      <w:pPr>
        <w:ind w:left="1800" w:hanging="720"/>
      </w:pPr>
      <w:rPr>
        <w:rFonts w:eastAsia="MS Mincho" w:hint="default"/>
        <w:b/>
        <w:sz w:val="24"/>
      </w:rPr>
    </w:lvl>
    <w:lvl w:ilvl="4">
      <w:start w:val="1"/>
      <w:numFmt w:val="decimal"/>
      <w:lvlText w:val="%1.%2.%3.%4.%5."/>
      <w:lvlJc w:val="left"/>
      <w:pPr>
        <w:ind w:left="2520" w:hanging="1080"/>
      </w:pPr>
      <w:rPr>
        <w:rFonts w:eastAsia="MS Mincho" w:hint="default"/>
        <w:b/>
        <w:sz w:val="24"/>
      </w:rPr>
    </w:lvl>
    <w:lvl w:ilvl="5">
      <w:start w:val="1"/>
      <w:numFmt w:val="decimal"/>
      <w:lvlText w:val="%1.%2.%3.%4.%5.%6."/>
      <w:lvlJc w:val="left"/>
      <w:pPr>
        <w:ind w:left="2880" w:hanging="1080"/>
      </w:pPr>
      <w:rPr>
        <w:rFonts w:eastAsia="MS Mincho" w:hint="default"/>
        <w:b/>
        <w:sz w:val="24"/>
      </w:rPr>
    </w:lvl>
    <w:lvl w:ilvl="6">
      <w:start w:val="1"/>
      <w:numFmt w:val="decimal"/>
      <w:lvlText w:val="%1.%2.%3.%4.%5.%6.%7."/>
      <w:lvlJc w:val="left"/>
      <w:pPr>
        <w:ind w:left="3240" w:hanging="1080"/>
      </w:pPr>
      <w:rPr>
        <w:rFonts w:eastAsia="MS Mincho" w:hint="default"/>
        <w:b/>
        <w:sz w:val="24"/>
      </w:rPr>
    </w:lvl>
    <w:lvl w:ilvl="7">
      <w:start w:val="1"/>
      <w:numFmt w:val="decimal"/>
      <w:lvlText w:val="%1.%2.%3.%4.%5.%6.%7.%8."/>
      <w:lvlJc w:val="left"/>
      <w:pPr>
        <w:ind w:left="3960" w:hanging="1440"/>
      </w:pPr>
      <w:rPr>
        <w:rFonts w:eastAsia="MS Mincho" w:hint="default"/>
        <w:b/>
        <w:sz w:val="24"/>
      </w:rPr>
    </w:lvl>
    <w:lvl w:ilvl="8">
      <w:start w:val="1"/>
      <w:numFmt w:val="decimal"/>
      <w:lvlText w:val="%1.%2.%3.%4.%5.%6.%7.%8.%9."/>
      <w:lvlJc w:val="left"/>
      <w:pPr>
        <w:ind w:left="4320" w:hanging="1440"/>
      </w:pPr>
      <w:rPr>
        <w:rFonts w:eastAsia="MS Mincho" w:hint="default"/>
        <w:b/>
        <w:sz w:val="24"/>
      </w:rPr>
    </w:lvl>
  </w:abstractNum>
  <w:abstractNum w:abstractNumId="11" w15:restartNumberingAfterBreak="0">
    <w:nsid w:val="41F94048"/>
    <w:multiLevelType w:val="multilevel"/>
    <w:tmpl w:val="AFC0F444"/>
    <w:lvl w:ilvl="0">
      <w:start w:val="4"/>
      <w:numFmt w:val="decimal"/>
      <w:lvlText w:val="%1."/>
      <w:lvlJc w:val="left"/>
      <w:pPr>
        <w:ind w:left="360" w:hanging="360"/>
      </w:pPr>
      <w:rPr>
        <w:rFonts w:hint="default"/>
      </w:rPr>
    </w:lvl>
    <w:lvl w:ilvl="1">
      <w:start w:val="1"/>
      <w:numFmt w:val="decimal"/>
      <w:lvlText w:val="%1.%2."/>
      <w:lvlJc w:val="left"/>
      <w:pPr>
        <w:ind w:left="998" w:hanging="360"/>
      </w:pPr>
      <w:rPr>
        <w:rFonts w:hint="default"/>
        <w:b w:val="0"/>
      </w:rPr>
    </w:lvl>
    <w:lvl w:ilvl="2">
      <w:start w:val="1"/>
      <w:numFmt w:val="bullet"/>
      <w:lvlText w:val=""/>
      <w:lvlJc w:val="left"/>
      <w:pPr>
        <w:ind w:left="1996" w:hanging="720"/>
      </w:pPr>
      <w:rPr>
        <w:rFonts w:ascii="Symbol" w:hAnsi="Symbol"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42DC3D54"/>
    <w:multiLevelType w:val="hybridMultilevel"/>
    <w:tmpl w:val="6B6449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F73F0"/>
    <w:multiLevelType w:val="multilevel"/>
    <w:tmpl w:val="2FCE370A"/>
    <w:lvl w:ilvl="0">
      <w:start w:val="4"/>
      <w:numFmt w:val="decimal"/>
      <w:lvlText w:val="%1."/>
      <w:lvlJc w:val="left"/>
      <w:pPr>
        <w:ind w:left="360" w:hanging="360"/>
      </w:pPr>
      <w:rPr>
        <w:rFonts w:hint="default"/>
      </w:rPr>
    </w:lvl>
    <w:lvl w:ilvl="1">
      <w:start w:val="1"/>
      <w:numFmt w:val="decimal"/>
      <w:lvlText w:val="%1.%2."/>
      <w:lvlJc w:val="left"/>
      <w:pPr>
        <w:ind w:left="998" w:hanging="36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456C7736"/>
    <w:multiLevelType w:val="multilevel"/>
    <w:tmpl w:val="AFC0F444"/>
    <w:lvl w:ilvl="0">
      <w:start w:val="4"/>
      <w:numFmt w:val="decimal"/>
      <w:lvlText w:val="%1."/>
      <w:lvlJc w:val="left"/>
      <w:pPr>
        <w:ind w:left="360" w:hanging="360"/>
      </w:pPr>
      <w:rPr>
        <w:rFonts w:hint="default"/>
      </w:rPr>
    </w:lvl>
    <w:lvl w:ilvl="1">
      <w:start w:val="1"/>
      <w:numFmt w:val="decimal"/>
      <w:lvlText w:val="%1.%2."/>
      <w:lvlJc w:val="left"/>
      <w:pPr>
        <w:ind w:left="998" w:hanging="360"/>
      </w:pPr>
      <w:rPr>
        <w:rFonts w:hint="default"/>
        <w:b w:val="0"/>
      </w:rPr>
    </w:lvl>
    <w:lvl w:ilvl="2">
      <w:start w:val="1"/>
      <w:numFmt w:val="bullet"/>
      <w:lvlText w:val=""/>
      <w:lvlJc w:val="left"/>
      <w:pPr>
        <w:ind w:left="1996" w:hanging="720"/>
      </w:pPr>
      <w:rPr>
        <w:rFonts w:ascii="Symbol" w:hAnsi="Symbol"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46A74777"/>
    <w:multiLevelType w:val="multilevel"/>
    <w:tmpl w:val="AFC0F444"/>
    <w:lvl w:ilvl="0">
      <w:start w:val="4"/>
      <w:numFmt w:val="decimal"/>
      <w:lvlText w:val="%1."/>
      <w:lvlJc w:val="left"/>
      <w:pPr>
        <w:ind w:left="360" w:hanging="360"/>
      </w:pPr>
      <w:rPr>
        <w:rFonts w:hint="default"/>
      </w:rPr>
    </w:lvl>
    <w:lvl w:ilvl="1">
      <w:start w:val="1"/>
      <w:numFmt w:val="decimal"/>
      <w:lvlText w:val="%1.%2."/>
      <w:lvlJc w:val="left"/>
      <w:pPr>
        <w:ind w:left="998" w:hanging="360"/>
      </w:pPr>
      <w:rPr>
        <w:rFonts w:hint="default"/>
        <w:b w:val="0"/>
      </w:rPr>
    </w:lvl>
    <w:lvl w:ilvl="2">
      <w:start w:val="1"/>
      <w:numFmt w:val="bullet"/>
      <w:lvlText w:val=""/>
      <w:lvlJc w:val="left"/>
      <w:pPr>
        <w:ind w:left="1996" w:hanging="720"/>
      </w:pPr>
      <w:rPr>
        <w:rFonts w:ascii="Symbol" w:hAnsi="Symbol"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6" w15:restartNumberingAfterBreak="0">
    <w:nsid w:val="4F203F78"/>
    <w:multiLevelType w:val="hybridMultilevel"/>
    <w:tmpl w:val="0B7CDB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20602DF"/>
    <w:multiLevelType w:val="multilevel"/>
    <w:tmpl w:val="07301B1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4.%5."/>
      <w:lvlJc w:val="left"/>
      <w:pPr>
        <w:ind w:left="2232" w:hanging="792"/>
      </w:pPr>
      <w:rPr>
        <w:rFonts w:ascii="Times New Roman" w:hAnsi="Times New Roman"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8D4FB1"/>
    <w:multiLevelType w:val="multilevel"/>
    <w:tmpl w:val="E05CCA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E10262"/>
    <w:multiLevelType w:val="hybridMultilevel"/>
    <w:tmpl w:val="567E9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D911B4"/>
    <w:multiLevelType w:val="hybridMultilevel"/>
    <w:tmpl w:val="B6904876"/>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9E60AA"/>
    <w:multiLevelType w:val="multilevel"/>
    <w:tmpl w:val="E21E5F14"/>
    <w:lvl w:ilvl="0">
      <w:start w:val="1"/>
      <w:numFmt w:val="decimal"/>
      <w:lvlText w:val="%1."/>
      <w:lvlJc w:val="left"/>
      <w:pPr>
        <w:ind w:left="360" w:hanging="360"/>
      </w:pPr>
      <w:rPr>
        <w:b/>
      </w:rPr>
    </w:lvl>
    <w:lvl w:ilvl="1">
      <w:start w:val="1"/>
      <w:numFmt w:val="decimal"/>
      <w:lvlText w:val="%1.%2."/>
      <w:lvlJc w:val="left"/>
      <w:pPr>
        <w:ind w:left="2559" w:hanging="432"/>
      </w:pPr>
      <w:rPr>
        <w:b w:val="0"/>
        <w:i w:val="0"/>
        <w:color w:val="auto"/>
      </w:rPr>
    </w:lvl>
    <w:lvl w:ilvl="2">
      <w:start w:val="1"/>
      <w:numFmt w:val="bullet"/>
      <w:lvlText w:val=""/>
      <w:lvlJc w:val="left"/>
      <w:pPr>
        <w:ind w:left="1224" w:hanging="504"/>
      </w:pPr>
      <w:rPr>
        <w:rFonts w:ascii="Symbol" w:hAnsi="Symbol"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4.%5."/>
      <w:lvlJc w:val="left"/>
      <w:pPr>
        <w:ind w:left="2232" w:hanging="792"/>
      </w:pPr>
      <w:rPr>
        <w:rFonts w:ascii="Times New Roman" w:hAnsi="Times New Roman"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1698C"/>
    <w:multiLevelType w:val="multilevel"/>
    <w:tmpl w:val="FFC840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2860B7"/>
    <w:multiLevelType w:val="multilevel"/>
    <w:tmpl w:val="97F4FF30"/>
    <w:lvl w:ilvl="0">
      <w:start w:val="1"/>
      <w:numFmt w:val="decimal"/>
      <w:lvlText w:val="%1."/>
      <w:lvlJc w:val="left"/>
      <w:pPr>
        <w:ind w:left="360" w:hanging="360"/>
      </w:pPr>
      <w:rPr>
        <w:b/>
      </w:rPr>
    </w:lvl>
    <w:lvl w:ilvl="1">
      <w:start w:val="1"/>
      <w:numFmt w:val="decimal"/>
      <w:lvlText w:val="%1.%2."/>
      <w:lvlJc w:val="left"/>
      <w:pPr>
        <w:ind w:left="792" w:hanging="432"/>
      </w:pPr>
      <w:rPr>
        <w:b w:val="0"/>
        <w:i w:val="0"/>
        <w:strike w:val="0"/>
        <w:color w:val="auto"/>
        <w:sz w:val="24"/>
        <w:szCs w:val="24"/>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5E581A"/>
    <w:multiLevelType w:val="hybridMultilevel"/>
    <w:tmpl w:val="3C225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971BD3"/>
    <w:multiLevelType w:val="multilevel"/>
    <w:tmpl w:val="E21E5F1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4.%5."/>
      <w:lvlJc w:val="left"/>
      <w:pPr>
        <w:ind w:left="2232" w:hanging="792"/>
      </w:pPr>
      <w:rPr>
        <w:rFonts w:ascii="Times New Roman" w:hAnsi="Times New Roman"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3"/>
  </w:num>
  <w:num w:numId="3">
    <w:abstractNumId w:val="2"/>
  </w:num>
  <w:num w:numId="4">
    <w:abstractNumId w:val="4"/>
  </w:num>
  <w:num w:numId="5">
    <w:abstractNumId w:val="20"/>
  </w:num>
  <w:num w:numId="6">
    <w:abstractNumId w:val="5"/>
  </w:num>
  <w:num w:numId="7">
    <w:abstractNumId w:val="22"/>
  </w:num>
  <w:num w:numId="8">
    <w:abstractNumId w:val="18"/>
  </w:num>
  <w:num w:numId="9">
    <w:abstractNumId w:val="25"/>
  </w:num>
  <w:num w:numId="10">
    <w:abstractNumId w:val="10"/>
  </w:num>
  <w:num w:numId="11">
    <w:abstractNumId w:val="7"/>
  </w:num>
  <w:num w:numId="12">
    <w:abstractNumId w:val="16"/>
  </w:num>
  <w:num w:numId="13">
    <w:abstractNumId w:val="24"/>
  </w:num>
  <w:num w:numId="14">
    <w:abstractNumId w:val="17"/>
  </w:num>
  <w:num w:numId="15">
    <w:abstractNumId w:val="12"/>
  </w:num>
  <w:num w:numId="16">
    <w:abstractNumId w:val="6"/>
  </w:num>
  <w:num w:numId="17">
    <w:abstractNumId w:val="0"/>
  </w:num>
  <w:num w:numId="18">
    <w:abstractNumId w:val="13"/>
  </w:num>
  <w:num w:numId="19">
    <w:abstractNumId w:val="11"/>
  </w:num>
  <w:num w:numId="20">
    <w:abstractNumId w:val="19"/>
  </w:num>
  <w:num w:numId="21">
    <w:abstractNumId w:val="9"/>
  </w:num>
  <w:num w:numId="22">
    <w:abstractNumId w:val="14"/>
  </w:num>
  <w:num w:numId="23">
    <w:abstractNumId w:val="8"/>
  </w:num>
  <w:num w:numId="24">
    <w:abstractNumId w:val="1"/>
  </w:num>
  <w:num w:numId="25">
    <w:abstractNumId w:val="15"/>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C2"/>
    <w:rsid w:val="00006CF9"/>
    <w:rsid w:val="0001752C"/>
    <w:rsid w:val="00020484"/>
    <w:rsid w:val="00021D28"/>
    <w:rsid w:val="000360B9"/>
    <w:rsid w:val="000451AF"/>
    <w:rsid w:val="0006799A"/>
    <w:rsid w:val="000713F2"/>
    <w:rsid w:val="00071E09"/>
    <w:rsid w:val="0009047B"/>
    <w:rsid w:val="000A027A"/>
    <w:rsid w:val="000A56DE"/>
    <w:rsid w:val="000A6364"/>
    <w:rsid w:val="000B3FE8"/>
    <w:rsid w:val="000D1472"/>
    <w:rsid w:val="000D55A6"/>
    <w:rsid w:val="000E72AD"/>
    <w:rsid w:val="000F31D9"/>
    <w:rsid w:val="000F4CEF"/>
    <w:rsid w:val="000F7E88"/>
    <w:rsid w:val="00104DC8"/>
    <w:rsid w:val="0011367E"/>
    <w:rsid w:val="0012261D"/>
    <w:rsid w:val="0012644E"/>
    <w:rsid w:val="00136ABA"/>
    <w:rsid w:val="001654B0"/>
    <w:rsid w:val="00173BFF"/>
    <w:rsid w:val="00182261"/>
    <w:rsid w:val="0019499C"/>
    <w:rsid w:val="00195EE6"/>
    <w:rsid w:val="001A0C00"/>
    <w:rsid w:val="001D12B3"/>
    <w:rsid w:val="001F4B3A"/>
    <w:rsid w:val="002104A3"/>
    <w:rsid w:val="002139F3"/>
    <w:rsid w:val="00216519"/>
    <w:rsid w:val="0023752C"/>
    <w:rsid w:val="002447B4"/>
    <w:rsid w:val="002467A6"/>
    <w:rsid w:val="00265DEA"/>
    <w:rsid w:val="00274D94"/>
    <w:rsid w:val="00275E34"/>
    <w:rsid w:val="002A1340"/>
    <w:rsid w:val="002A32F0"/>
    <w:rsid w:val="002A5E50"/>
    <w:rsid w:val="002C0628"/>
    <w:rsid w:val="002C0967"/>
    <w:rsid w:val="002C5FFC"/>
    <w:rsid w:val="002D0B97"/>
    <w:rsid w:val="002D15B7"/>
    <w:rsid w:val="00307FAB"/>
    <w:rsid w:val="003149A6"/>
    <w:rsid w:val="0031521D"/>
    <w:rsid w:val="00322A49"/>
    <w:rsid w:val="00332562"/>
    <w:rsid w:val="00341859"/>
    <w:rsid w:val="00353098"/>
    <w:rsid w:val="00355D38"/>
    <w:rsid w:val="003561CE"/>
    <w:rsid w:val="00362D70"/>
    <w:rsid w:val="00364ABA"/>
    <w:rsid w:val="00376E29"/>
    <w:rsid w:val="00381DA7"/>
    <w:rsid w:val="003870BD"/>
    <w:rsid w:val="0038722E"/>
    <w:rsid w:val="00392A7B"/>
    <w:rsid w:val="003A331C"/>
    <w:rsid w:val="003C112D"/>
    <w:rsid w:val="003F0CC9"/>
    <w:rsid w:val="00401BD0"/>
    <w:rsid w:val="0040338A"/>
    <w:rsid w:val="00425A3F"/>
    <w:rsid w:val="00426EDE"/>
    <w:rsid w:val="00430921"/>
    <w:rsid w:val="004515A8"/>
    <w:rsid w:val="0048525A"/>
    <w:rsid w:val="0048771D"/>
    <w:rsid w:val="00487722"/>
    <w:rsid w:val="00487927"/>
    <w:rsid w:val="004928C2"/>
    <w:rsid w:val="00494AA2"/>
    <w:rsid w:val="004A1A51"/>
    <w:rsid w:val="004A2C52"/>
    <w:rsid w:val="004B6AEE"/>
    <w:rsid w:val="004D3550"/>
    <w:rsid w:val="004D70CC"/>
    <w:rsid w:val="004E4D31"/>
    <w:rsid w:val="004E625C"/>
    <w:rsid w:val="004F534A"/>
    <w:rsid w:val="004F5C8C"/>
    <w:rsid w:val="0050422F"/>
    <w:rsid w:val="00512F29"/>
    <w:rsid w:val="005220B8"/>
    <w:rsid w:val="00543A75"/>
    <w:rsid w:val="00543D28"/>
    <w:rsid w:val="00552796"/>
    <w:rsid w:val="00552C76"/>
    <w:rsid w:val="00562D0D"/>
    <w:rsid w:val="00571503"/>
    <w:rsid w:val="005809E5"/>
    <w:rsid w:val="0059177D"/>
    <w:rsid w:val="005A4B29"/>
    <w:rsid w:val="005C48A8"/>
    <w:rsid w:val="005C4992"/>
    <w:rsid w:val="005D6B1F"/>
    <w:rsid w:val="005E202F"/>
    <w:rsid w:val="005E7956"/>
    <w:rsid w:val="005E7A52"/>
    <w:rsid w:val="005F52AF"/>
    <w:rsid w:val="005F67CA"/>
    <w:rsid w:val="0060623F"/>
    <w:rsid w:val="00615880"/>
    <w:rsid w:val="00624943"/>
    <w:rsid w:val="00625464"/>
    <w:rsid w:val="006279FB"/>
    <w:rsid w:val="00634B64"/>
    <w:rsid w:val="00645BCF"/>
    <w:rsid w:val="00654499"/>
    <w:rsid w:val="00654AA9"/>
    <w:rsid w:val="0066034E"/>
    <w:rsid w:val="00670A63"/>
    <w:rsid w:val="00675766"/>
    <w:rsid w:val="00677FA7"/>
    <w:rsid w:val="00681C21"/>
    <w:rsid w:val="00687B3C"/>
    <w:rsid w:val="006966A6"/>
    <w:rsid w:val="006D71AE"/>
    <w:rsid w:val="006E7153"/>
    <w:rsid w:val="006F0C91"/>
    <w:rsid w:val="00702E88"/>
    <w:rsid w:val="00705E9B"/>
    <w:rsid w:val="00706616"/>
    <w:rsid w:val="00713E88"/>
    <w:rsid w:val="007152F9"/>
    <w:rsid w:val="00727850"/>
    <w:rsid w:val="007309EC"/>
    <w:rsid w:val="007319F9"/>
    <w:rsid w:val="00732E26"/>
    <w:rsid w:val="00750995"/>
    <w:rsid w:val="0077282F"/>
    <w:rsid w:val="00774CCD"/>
    <w:rsid w:val="0077515A"/>
    <w:rsid w:val="00785306"/>
    <w:rsid w:val="00794368"/>
    <w:rsid w:val="007A4CA1"/>
    <w:rsid w:val="007A610E"/>
    <w:rsid w:val="007B17DD"/>
    <w:rsid w:val="007B6798"/>
    <w:rsid w:val="007D744F"/>
    <w:rsid w:val="007E1729"/>
    <w:rsid w:val="007F125C"/>
    <w:rsid w:val="007F49C6"/>
    <w:rsid w:val="00803949"/>
    <w:rsid w:val="00826670"/>
    <w:rsid w:val="0083139A"/>
    <w:rsid w:val="008404F5"/>
    <w:rsid w:val="00846FD5"/>
    <w:rsid w:val="008473E8"/>
    <w:rsid w:val="00847AC2"/>
    <w:rsid w:val="00856840"/>
    <w:rsid w:val="00865E46"/>
    <w:rsid w:val="00877C8B"/>
    <w:rsid w:val="0088143F"/>
    <w:rsid w:val="0088714A"/>
    <w:rsid w:val="008948D0"/>
    <w:rsid w:val="008B079F"/>
    <w:rsid w:val="008B690C"/>
    <w:rsid w:val="008C2D46"/>
    <w:rsid w:val="008C5838"/>
    <w:rsid w:val="008C7D7C"/>
    <w:rsid w:val="008D184D"/>
    <w:rsid w:val="008E4FBA"/>
    <w:rsid w:val="008F0661"/>
    <w:rsid w:val="008F53ED"/>
    <w:rsid w:val="00900BC2"/>
    <w:rsid w:val="009021FD"/>
    <w:rsid w:val="0090339E"/>
    <w:rsid w:val="009047F7"/>
    <w:rsid w:val="009122DC"/>
    <w:rsid w:val="00917C4D"/>
    <w:rsid w:val="009222D8"/>
    <w:rsid w:val="00922C6E"/>
    <w:rsid w:val="00930681"/>
    <w:rsid w:val="0093390E"/>
    <w:rsid w:val="00936928"/>
    <w:rsid w:val="00955712"/>
    <w:rsid w:val="00966AFF"/>
    <w:rsid w:val="00971986"/>
    <w:rsid w:val="00986B6C"/>
    <w:rsid w:val="009942BA"/>
    <w:rsid w:val="00997000"/>
    <w:rsid w:val="009A3DB0"/>
    <w:rsid w:val="009D1074"/>
    <w:rsid w:val="009D3D96"/>
    <w:rsid w:val="009E0CE8"/>
    <w:rsid w:val="009E6649"/>
    <w:rsid w:val="009F433A"/>
    <w:rsid w:val="00A010CF"/>
    <w:rsid w:val="00A10D5F"/>
    <w:rsid w:val="00A14193"/>
    <w:rsid w:val="00A35893"/>
    <w:rsid w:val="00A52585"/>
    <w:rsid w:val="00A645CF"/>
    <w:rsid w:val="00A65A3D"/>
    <w:rsid w:val="00A666D4"/>
    <w:rsid w:val="00A66C7F"/>
    <w:rsid w:val="00A733F4"/>
    <w:rsid w:val="00A83097"/>
    <w:rsid w:val="00A83FE2"/>
    <w:rsid w:val="00A85D6D"/>
    <w:rsid w:val="00A85EA3"/>
    <w:rsid w:val="00A90C1F"/>
    <w:rsid w:val="00AA12F1"/>
    <w:rsid w:val="00AA6FC7"/>
    <w:rsid w:val="00AC1EBE"/>
    <w:rsid w:val="00AC509D"/>
    <w:rsid w:val="00AC595F"/>
    <w:rsid w:val="00AD45F5"/>
    <w:rsid w:val="00AD6DB3"/>
    <w:rsid w:val="00B051C5"/>
    <w:rsid w:val="00B160CB"/>
    <w:rsid w:val="00B211BA"/>
    <w:rsid w:val="00B2203F"/>
    <w:rsid w:val="00B228AD"/>
    <w:rsid w:val="00B23CEA"/>
    <w:rsid w:val="00B3076A"/>
    <w:rsid w:val="00B318CE"/>
    <w:rsid w:val="00B33E1D"/>
    <w:rsid w:val="00B4194F"/>
    <w:rsid w:val="00B46902"/>
    <w:rsid w:val="00B67EF0"/>
    <w:rsid w:val="00BA778A"/>
    <w:rsid w:val="00BE680E"/>
    <w:rsid w:val="00BF0CB9"/>
    <w:rsid w:val="00BF375B"/>
    <w:rsid w:val="00C3668B"/>
    <w:rsid w:val="00C423F0"/>
    <w:rsid w:val="00C60127"/>
    <w:rsid w:val="00C60539"/>
    <w:rsid w:val="00C8181E"/>
    <w:rsid w:val="00C93AFE"/>
    <w:rsid w:val="00C975A9"/>
    <w:rsid w:val="00CA6B07"/>
    <w:rsid w:val="00CB292B"/>
    <w:rsid w:val="00CE331A"/>
    <w:rsid w:val="00CE4B54"/>
    <w:rsid w:val="00CF0304"/>
    <w:rsid w:val="00CF4E00"/>
    <w:rsid w:val="00D00475"/>
    <w:rsid w:val="00D05EE3"/>
    <w:rsid w:val="00D400CF"/>
    <w:rsid w:val="00D549EA"/>
    <w:rsid w:val="00D60CC4"/>
    <w:rsid w:val="00D76B69"/>
    <w:rsid w:val="00DA1DA5"/>
    <w:rsid w:val="00DB2222"/>
    <w:rsid w:val="00DC7D8F"/>
    <w:rsid w:val="00DD173E"/>
    <w:rsid w:val="00DD4CEA"/>
    <w:rsid w:val="00DE1ACE"/>
    <w:rsid w:val="00DF1433"/>
    <w:rsid w:val="00E01DD1"/>
    <w:rsid w:val="00E05AF4"/>
    <w:rsid w:val="00E149B2"/>
    <w:rsid w:val="00E1780D"/>
    <w:rsid w:val="00E33EE9"/>
    <w:rsid w:val="00E33EF5"/>
    <w:rsid w:val="00E43140"/>
    <w:rsid w:val="00E45F58"/>
    <w:rsid w:val="00E52488"/>
    <w:rsid w:val="00E55365"/>
    <w:rsid w:val="00E71B23"/>
    <w:rsid w:val="00E84C3F"/>
    <w:rsid w:val="00E900E6"/>
    <w:rsid w:val="00E95874"/>
    <w:rsid w:val="00E97236"/>
    <w:rsid w:val="00EA0E6D"/>
    <w:rsid w:val="00EA7012"/>
    <w:rsid w:val="00EB098C"/>
    <w:rsid w:val="00EB2C17"/>
    <w:rsid w:val="00ED0B52"/>
    <w:rsid w:val="00ED702F"/>
    <w:rsid w:val="00ED73FB"/>
    <w:rsid w:val="00EE0D31"/>
    <w:rsid w:val="00EE737D"/>
    <w:rsid w:val="00EF1172"/>
    <w:rsid w:val="00F10698"/>
    <w:rsid w:val="00F27FE8"/>
    <w:rsid w:val="00F37BD6"/>
    <w:rsid w:val="00F474C6"/>
    <w:rsid w:val="00F5066B"/>
    <w:rsid w:val="00F72989"/>
    <w:rsid w:val="00F73B80"/>
    <w:rsid w:val="00F75435"/>
    <w:rsid w:val="00F75CA9"/>
    <w:rsid w:val="00FA27D4"/>
    <w:rsid w:val="00FB0201"/>
    <w:rsid w:val="00FC0317"/>
    <w:rsid w:val="00FC166B"/>
    <w:rsid w:val="00FC4BE8"/>
    <w:rsid w:val="00FC739F"/>
    <w:rsid w:val="00FD610D"/>
    <w:rsid w:val="00FF2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9E41"/>
  <w15:docId w15:val="{1E6C0082-4EE1-40D7-A3B0-361C919C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1701"/>
      <w:jc w:val="center"/>
      <w:outlineLvl w:val="0"/>
    </w:pPr>
    <w:rPr>
      <w:b/>
      <w:sz w:val="24"/>
    </w:rPr>
  </w:style>
  <w:style w:type="paragraph" w:styleId="4">
    <w:name w:val="heading 4"/>
    <w:basedOn w:val="a"/>
    <w:next w:val="a"/>
    <w:link w:val="40"/>
    <w:uiPriority w:val="9"/>
    <w:qFormat/>
    <w:rsid w:val="008F0661"/>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134" w:firstLine="282"/>
      <w:jc w:val="center"/>
    </w:pPr>
    <w:rPr>
      <w:b/>
      <w:sz w:val="24"/>
    </w:rPr>
  </w:style>
  <w:style w:type="paragraph" w:styleId="2">
    <w:name w:val="Body Text Indent 2"/>
    <w:basedOn w:val="a"/>
    <w:semiHidden/>
    <w:pPr>
      <w:ind w:left="1134" w:firstLine="282"/>
      <w:jc w:val="both"/>
    </w:pPr>
    <w:rPr>
      <w:sz w:val="24"/>
    </w:rPr>
  </w:style>
  <w:style w:type="paragraph" w:styleId="3">
    <w:name w:val="Body Text Indent 3"/>
    <w:basedOn w:val="a"/>
    <w:semiHidden/>
    <w:pPr>
      <w:ind w:left="1134"/>
      <w:jc w:val="both"/>
    </w:pPr>
    <w:rPr>
      <w:bCs/>
      <w:sz w:val="24"/>
    </w:rPr>
  </w:style>
  <w:style w:type="paragraph" w:styleId="a4">
    <w:name w:val="footer"/>
    <w:basedOn w:val="a"/>
    <w:link w:val="a5"/>
    <w:uiPriority w:val="99"/>
    <w:pPr>
      <w:tabs>
        <w:tab w:val="center" w:pos="4677"/>
        <w:tab w:val="right" w:pos="9355"/>
      </w:tabs>
    </w:pPr>
  </w:style>
  <w:style w:type="character" w:styleId="a6">
    <w:name w:val="page number"/>
    <w:basedOn w:val="a0"/>
    <w:semiHidden/>
  </w:style>
  <w:style w:type="paragraph" w:customStyle="1" w:styleId="ConsPlusTitle">
    <w:name w:val="ConsPlusTitle"/>
    <w:pPr>
      <w:widowControl w:val="0"/>
      <w:autoSpaceDE w:val="0"/>
      <w:autoSpaceDN w:val="0"/>
      <w:adjustRightInd w:val="0"/>
    </w:pPr>
    <w:rPr>
      <w:b/>
      <w:bCs/>
      <w:sz w:val="24"/>
      <w:szCs w:val="24"/>
    </w:rPr>
  </w:style>
  <w:style w:type="character" w:customStyle="1" w:styleId="40">
    <w:name w:val="Заголовок 4 Знак"/>
    <w:link w:val="4"/>
    <w:uiPriority w:val="9"/>
    <w:semiHidden/>
    <w:rsid w:val="008F0661"/>
    <w:rPr>
      <w:rFonts w:ascii="Calibri" w:eastAsia="Times New Roman" w:hAnsi="Calibri" w:cs="Times New Roman"/>
      <w:b/>
      <w:bCs/>
      <w:sz w:val="28"/>
      <w:szCs w:val="28"/>
    </w:rPr>
  </w:style>
  <w:style w:type="paragraph" w:customStyle="1" w:styleId="ConsNonformat">
    <w:name w:val="ConsNonformat"/>
    <w:rsid w:val="005C48A8"/>
    <w:pPr>
      <w:widowControl w:val="0"/>
      <w:autoSpaceDE w:val="0"/>
      <w:autoSpaceDN w:val="0"/>
      <w:adjustRightInd w:val="0"/>
    </w:pPr>
    <w:rPr>
      <w:rFonts w:ascii="Courier New" w:hAnsi="Courier New" w:cs="Courier New"/>
    </w:rPr>
  </w:style>
  <w:style w:type="paragraph" w:styleId="a7">
    <w:name w:val="No Spacing"/>
    <w:uiPriority w:val="1"/>
    <w:qFormat/>
    <w:rsid w:val="00DF1433"/>
  </w:style>
  <w:style w:type="paragraph" w:styleId="a8">
    <w:name w:val="header"/>
    <w:basedOn w:val="a"/>
    <w:link w:val="a9"/>
    <w:uiPriority w:val="99"/>
    <w:unhideWhenUsed/>
    <w:rsid w:val="004A2C52"/>
    <w:pPr>
      <w:tabs>
        <w:tab w:val="center" w:pos="4677"/>
        <w:tab w:val="right" w:pos="9355"/>
      </w:tabs>
    </w:pPr>
  </w:style>
  <w:style w:type="character" w:customStyle="1" w:styleId="a9">
    <w:name w:val="Верхний колонтитул Знак"/>
    <w:basedOn w:val="a0"/>
    <w:link w:val="a8"/>
    <w:uiPriority w:val="99"/>
    <w:rsid w:val="004A2C52"/>
  </w:style>
  <w:style w:type="character" w:customStyle="1" w:styleId="a5">
    <w:name w:val="Нижний колонтитул Знак"/>
    <w:link w:val="a4"/>
    <w:uiPriority w:val="99"/>
    <w:rsid w:val="002447B4"/>
  </w:style>
  <w:style w:type="paragraph" w:styleId="aa">
    <w:name w:val="Normal (Web)"/>
    <w:basedOn w:val="a"/>
    <w:uiPriority w:val="99"/>
    <w:unhideWhenUsed/>
    <w:rsid w:val="00997000"/>
    <w:pPr>
      <w:spacing w:before="100" w:beforeAutospacing="1" w:after="100" w:afterAutospacing="1"/>
    </w:pPr>
    <w:rPr>
      <w:sz w:val="24"/>
      <w:szCs w:val="24"/>
    </w:rPr>
  </w:style>
  <w:style w:type="character" w:styleId="ab">
    <w:name w:val="Strong"/>
    <w:uiPriority w:val="22"/>
    <w:qFormat/>
    <w:rsid w:val="00997000"/>
    <w:rPr>
      <w:b/>
      <w:bCs/>
    </w:rPr>
  </w:style>
  <w:style w:type="character" w:styleId="ac">
    <w:name w:val="Hyperlink"/>
    <w:uiPriority w:val="99"/>
    <w:semiHidden/>
    <w:unhideWhenUsed/>
    <w:rsid w:val="00997000"/>
    <w:rPr>
      <w:color w:val="0000FF"/>
      <w:u w:val="single"/>
    </w:rPr>
  </w:style>
  <w:style w:type="character" w:customStyle="1" w:styleId="apple-converted-space">
    <w:name w:val="apple-converted-space"/>
    <w:basedOn w:val="a0"/>
    <w:rsid w:val="00997000"/>
  </w:style>
  <w:style w:type="character" w:styleId="ad">
    <w:name w:val="Emphasis"/>
    <w:uiPriority w:val="20"/>
    <w:qFormat/>
    <w:rsid w:val="00997000"/>
    <w:rPr>
      <w:i/>
      <w:iCs/>
    </w:rPr>
  </w:style>
  <w:style w:type="paragraph" w:styleId="ae">
    <w:name w:val="List Paragraph"/>
    <w:basedOn w:val="a"/>
    <w:uiPriority w:val="34"/>
    <w:qFormat/>
    <w:rsid w:val="00CE4B54"/>
    <w:pPr>
      <w:ind w:left="708"/>
    </w:pPr>
  </w:style>
  <w:style w:type="paragraph" w:styleId="af">
    <w:name w:val="Balloon Text"/>
    <w:basedOn w:val="a"/>
    <w:link w:val="af0"/>
    <w:uiPriority w:val="99"/>
    <w:semiHidden/>
    <w:unhideWhenUsed/>
    <w:rsid w:val="000A027A"/>
    <w:rPr>
      <w:rFonts w:ascii="Tahoma" w:hAnsi="Tahoma"/>
      <w:sz w:val="16"/>
      <w:szCs w:val="16"/>
      <w:lang w:val="x-none" w:eastAsia="x-none"/>
    </w:rPr>
  </w:style>
  <w:style w:type="character" w:customStyle="1" w:styleId="af0">
    <w:name w:val="Текст выноски Знак"/>
    <w:link w:val="af"/>
    <w:uiPriority w:val="99"/>
    <w:semiHidden/>
    <w:rsid w:val="000A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0979">
      <w:bodyDiv w:val="1"/>
      <w:marLeft w:val="0"/>
      <w:marRight w:val="0"/>
      <w:marTop w:val="0"/>
      <w:marBottom w:val="0"/>
      <w:divBdr>
        <w:top w:val="none" w:sz="0" w:space="0" w:color="auto"/>
        <w:left w:val="none" w:sz="0" w:space="0" w:color="auto"/>
        <w:bottom w:val="none" w:sz="0" w:space="0" w:color="auto"/>
        <w:right w:val="none" w:sz="0" w:space="0" w:color="auto"/>
      </w:divBdr>
    </w:div>
    <w:div w:id="927885231">
      <w:bodyDiv w:val="1"/>
      <w:marLeft w:val="0"/>
      <w:marRight w:val="0"/>
      <w:marTop w:val="0"/>
      <w:marBottom w:val="0"/>
      <w:divBdr>
        <w:top w:val="none" w:sz="0" w:space="0" w:color="auto"/>
        <w:left w:val="none" w:sz="0" w:space="0" w:color="auto"/>
        <w:bottom w:val="none" w:sz="0" w:space="0" w:color="auto"/>
        <w:right w:val="none" w:sz="0" w:space="0" w:color="auto"/>
      </w:divBdr>
    </w:div>
    <w:div w:id="1595673193">
      <w:bodyDiv w:val="1"/>
      <w:marLeft w:val="0"/>
      <w:marRight w:val="0"/>
      <w:marTop w:val="0"/>
      <w:marBottom w:val="0"/>
      <w:divBdr>
        <w:top w:val="none" w:sz="0" w:space="0" w:color="auto"/>
        <w:left w:val="none" w:sz="0" w:space="0" w:color="auto"/>
        <w:bottom w:val="none" w:sz="0" w:space="0" w:color="auto"/>
        <w:right w:val="none" w:sz="0" w:space="0" w:color="auto"/>
      </w:divBdr>
    </w:div>
    <w:div w:id="1634404212">
      <w:bodyDiv w:val="1"/>
      <w:marLeft w:val="0"/>
      <w:marRight w:val="0"/>
      <w:marTop w:val="0"/>
      <w:marBottom w:val="0"/>
      <w:divBdr>
        <w:top w:val="none" w:sz="0" w:space="0" w:color="auto"/>
        <w:left w:val="none" w:sz="0" w:space="0" w:color="auto"/>
        <w:bottom w:val="none" w:sz="0" w:space="0" w:color="auto"/>
        <w:right w:val="none" w:sz="0" w:space="0" w:color="auto"/>
      </w:divBdr>
    </w:div>
    <w:div w:id="1790589637">
      <w:bodyDiv w:val="1"/>
      <w:marLeft w:val="0"/>
      <w:marRight w:val="0"/>
      <w:marTop w:val="0"/>
      <w:marBottom w:val="0"/>
      <w:divBdr>
        <w:top w:val="none" w:sz="0" w:space="0" w:color="auto"/>
        <w:left w:val="none" w:sz="0" w:space="0" w:color="auto"/>
        <w:bottom w:val="none" w:sz="0" w:space="0" w:color="auto"/>
        <w:right w:val="none" w:sz="0" w:space="0" w:color="auto"/>
      </w:divBdr>
    </w:div>
    <w:div w:id="1931307128">
      <w:bodyDiv w:val="1"/>
      <w:marLeft w:val="0"/>
      <w:marRight w:val="0"/>
      <w:marTop w:val="0"/>
      <w:marBottom w:val="0"/>
      <w:divBdr>
        <w:top w:val="none" w:sz="0" w:space="0" w:color="auto"/>
        <w:left w:val="none" w:sz="0" w:space="0" w:color="auto"/>
        <w:bottom w:val="none" w:sz="0" w:space="0" w:color="auto"/>
        <w:right w:val="none" w:sz="0" w:space="0" w:color="auto"/>
      </w:divBdr>
      <w:divsChild>
        <w:div w:id="1371765715">
          <w:marLeft w:val="0"/>
          <w:marRight w:val="-12"/>
          <w:marTop w:val="0"/>
          <w:marBottom w:val="0"/>
          <w:divBdr>
            <w:top w:val="none" w:sz="0" w:space="0" w:color="auto"/>
            <w:left w:val="none" w:sz="0" w:space="0" w:color="auto"/>
            <w:bottom w:val="none" w:sz="0" w:space="0" w:color="auto"/>
            <w:right w:val="none" w:sz="0" w:space="0" w:color="auto"/>
          </w:divBdr>
          <w:divsChild>
            <w:div w:id="1284724878">
              <w:marLeft w:val="0"/>
              <w:marRight w:val="0"/>
              <w:marTop w:val="0"/>
              <w:marBottom w:val="0"/>
              <w:divBdr>
                <w:top w:val="none" w:sz="0" w:space="0" w:color="auto"/>
                <w:left w:val="none" w:sz="0" w:space="0" w:color="auto"/>
                <w:bottom w:val="none" w:sz="0" w:space="0" w:color="auto"/>
                <w:right w:val="none" w:sz="0" w:space="0" w:color="auto"/>
              </w:divBdr>
            </w:div>
          </w:divsChild>
        </w:div>
        <w:div w:id="1803885135">
          <w:marLeft w:val="0"/>
          <w:marRight w:val="-12"/>
          <w:marTop w:val="0"/>
          <w:marBottom w:val="0"/>
          <w:divBdr>
            <w:top w:val="none" w:sz="0" w:space="0" w:color="auto"/>
            <w:left w:val="none" w:sz="0" w:space="0" w:color="auto"/>
            <w:bottom w:val="none" w:sz="0" w:space="0" w:color="auto"/>
            <w:right w:val="none" w:sz="0" w:space="0" w:color="auto"/>
          </w:divBdr>
          <w:divsChild>
            <w:div w:id="199436464">
              <w:marLeft w:val="0"/>
              <w:marRight w:val="0"/>
              <w:marTop w:val="0"/>
              <w:marBottom w:val="0"/>
              <w:divBdr>
                <w:top w:val="none" w:sz="0" w:space="0" w:color="auto"/>
                <w:left w:val="none" w:sz="0" w:space="0" w:color="auto"/>
                <w:bottom w:val="none" w:sz="0" w:space="0" w:color="auto"/>
                <w:right w:val="none" w:sz="0" w:space="0" w:color="auto"/>
              </w:divBdr>
            </w:div>
          </w:divsChild>
        </w:div>
        <w:div w:id="1992441163">
          <w:marLeft w:val="0"/>
          <w:marRight w:val="-12"/>
          <w:marTop w:val="0"/>
          <w:marBottom w:val="0"/>
          <w:divBdr>
            <w:top w:val="none" w:sz="0" w:space="0" w:color="auto"/>
            <w:left w:val="none" w:sz="0" w:space="0" w:color="auto"/>
            <w:bottom w:val="none" w:sz="0" w:space="0" w:color="auto"/>
            <w:right w:val="none" w:sz="0" w:space="0" w:color="auto"/>
          </w:divBdr>
          <w:divsChild>
            <w:div w:id="18677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733A0-1CFD-4256-935E-E3804F0D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КПК</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Лариса</dc:creator>
  <cp:lastModifiedBy>Юрист</cp:lastModifiedBy>
  <cp:revision>5</cp:revision>
  <cp:lastPrinted>2020-11-14T07:06:00Z</cp:lastPrinted>
  <dcterms:created xsi:type="dcterms:W3CDTF">2020-11-13T10:51:00Z</dcterms:created>
  <dcterms:modified xsi:type="dcterms:W3CDTF">2020-11-14T07:07:00Z</dcterms:modified>
</cp:coreProperties>
</file>