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Look w:val="0000" w:firstRow="0" w:lastRow="0" w:firstColumn="0" w:lastColumn="0" w:noHBand="0" w:noVBand="0"/>
      </w:tblPr>
      <w:tblGrid>
        <w:gridCol w:w="4891"/>
        <w:gridCol w:w="4745"/>
      </w:tblGrid>
      <w:tr w:rsidR="00FC4B23" w:rsidRPr="00024576" w:rsidTr="00024576">
        <w:tc>
          <w:tcPr>
            <w:tcW w:w="4891" w:type="dxa"/>
            <w:shd w:val="clear" w:color="auto" w:fill="auto"/>
          </w:tcPr>
          <w:p w:rsidR="00FC4B23" w:rsidRPr="00024576" w:rsidRDefault="00FC4B23" w:rsidP="00094F98">
            <w:pPr>
              <w:widowControl w:val="0"/>
              <w:snapToGrid w:val="0"/>
              <w:ind w:right="1440" w:firstLine="284"/>
            </w:pPr>
          </w:p>
        </w:tc>
        <w:tc>
          <w:tcPr>
            <w:tcW w:w="4745" w:type="dxa"/>
            <w:shd w:val="clear" w:color="auto" w:fill="auto"/>
          </w:tcPr>
          <w:p w:rsidR="004257F9" w:rsidRPr="00024576" w:rsidRDefault="004257F9" w:rsidP="004257F9">
            <w:pPr>
              <w:widowControl w:val="0"/>
              <w:rPr>
                <w:b/>
              </w:rPr>
            </w:pPr>
            <w:r w:rsidRPr="00024576">
              <w:rPr>
                <w:b/>
              </w:rPr>
              <w:t>«УТВЕРЖДЕНО»</w:t>
            </w:r>
          </w:p>
          <w:p w:rsidR="007048E0" w:rsidRPr="00024576" w:rsidRDefault="007048E0" w:rsidP="004257F9">
            <w:pPr>
              <w:widowControl w:val="0"/>
              <w:rPr>
                <w:b/>
              </w:rPr>
            </w:pPr>
          </w:p>
          <w:p w:rsidR="008C3E7F" w:rsidRPr="00024576" w:rsidRDefault="008C3E7F" w:rsidP="008C3E7F">
            <w:pPr>
              <w:widowControl w:val="0"/>
              <w:spacing w:after="80" w:line="288" w:lineRule="auto"/>
            </w:pPr>
            <w:r w:rsidRPr="00024576">
              <w:t xml:space="preserve">Решением Общего собрания </w:t>
            </w:r>
            <w:r w:rsidRPr="00024576">
              <w:br/>
              <w:t>членов (пайщиков) кредитного потребительского кооператива «</w:t>
            </w:r>
            <w:r w:rsidR="00727249" w:rsidRPr="00024576">
              <w:t>Решение</w:t>
            </w:r>
            <w:r w:rsidRPr="00024576">
              <w:t>»</w:t>
            </w:r>
          </w:p>
          <w:p w:rsidR="008C3E7F" w:rsidRPr="00024576" w:rsidRDefault="008C3E7F" w:rsidP="008C3E7F">
            <w:pPr>
              <w:widowControl w:val="0"/>
              <w:spacing w:after="80" w:line="288" w:lineRule="auto"/>
              <w:jc w:val="both"/>
            </w:pPr>
            <w:r w:rsidRPr="00024576">
              <w:t>Протокол № 1</w:t>
            </w:r>
            <w:r w:rsidR="00727249" w:rsidRPr="00024576">
              <w:t>0 от «08</w:t>
            </w:r>
            <w:r w:rsidRPr="00024576">
              <w:t xml:space="preserve">» </w:t>
            </w:r>
            <w:r w:rsidR="00727249" w:rsidRPr="00024576">
              <w:t>ноября</w:t>
            </w:r>
            <w:r w:rsidRPr="00024576">
              <w:t xml:space="preserve"> 2020 г.</w:t>
            </w:r>
          </w:p>
          <w:p w:rsidR="00FC4B23" w:rsidRPr="00024576" w:rsidRDefault="00FC4B23" w:rsidP="00094F98">
            <w:pPr>
              <w:widowControl w:val="0"/>
              <w:ind w:firstLine="284"/>
              <w:rPr>
                <w:sz w:val="20"/>
                <w:szCs w:val="20"/>
              </w:rPr>
            </w:pPr>
          </w:p>
          <w:p w:rsidR="00FC4B23" w:rsidRPr="00024576" w:rsidRDefault="00FC4B23" w:rsidP="00094F98">
            <w:pPr>
              <w:widowControl w:val="0"/>
              <w:ind w:firstLine="284"/>
              <w:jc w:val="right"/>
            </w:pPr>
          </w:p>
        </w:tc>
      </w:tr>
    </w:tbl>
    <w:p w:rsidR="00FC4B23" w:rsidRPr="00024576" w:rsidRDefault="00FC4B23" w:rsidP="001F3C8B">
      <w:pPr>
        <w:jc w:val="right"/>
        <w:rPr>
          <w:i/>
        </w:rPr>
      </w:pPr>
    </w:p>
    <w:p w:rsidR="00FC4B23" w:rsidRPr="00024576" w:rsidRDefault="00FC4B23" w:rsidP="001F3C8B">
      <w:pPr>
        <w:jc w:val="right"/>
        <w:rPr>
          <w:i/>
        </w:rPr>
      </w:pPr>
    </w:p>
    <w:p w:rsidR="001F3C8B" w:rsidRPr="00024576" w:rsidRDefault="001F3C8B" w:rsidP="001F3C8B">
      <w:pPr>
        <w:pStyle w:val="a3"/>
        <w:jc w:val="center"/>
        <w:rPr>
          <w:sz w:val="48"/>
          <w:szCs w:val="48"/>
        </w:rPr>
      </w:pPr>
    </w:p>
    <w:p w:rsidR="001F3C8B" w:rsidRPr="00024576" w:rsidRDefault="001F3C8B" w:rsidP="001F3C8B">
      <w:pPr>
        <w:pStyle w:val="a3"/>
        <w:jc w:val="center"/>
        <w:rPr>
          <w:sz w:val="48"/>
          <w:szCs w:val="48"/>
        </w:rPr>
      </w:pPr>
    </w:p>
    <w:p w:rsidR="001F3C8B" w:rsidRPr="00024576" w:rsidRDefault="001F3C8B" w:rsidP="001F3C8B">
      <w:pPr>
        <w:pStyle w:val="a3"/>
        <w:jc w:val="center"/>
        <w:rPr>
          <w:sz w:val="48"/>
          <w:szCs w:val="48"/>
        </w:rPr>
      </w:pPr>
    </w:p>
    <w:p w:rsidR="001F3C8B" w:rsidRPr="00024576" w:rsidRDefault="001F3C8B" w:rsidP="001F3C8B">
      <w:pPr>
        <w:ind w:firstLine="709"/>
        <w:jc w:val="center"/>
      </w:pPr>
    </w:p>
    <w:p w:rsidR="001F3C8B" w:rsidRPr="00024576" w:rsidRDefault="001F3C8B" w:rsidP="001F3C8B">
      <w:pPr>
        <w:ind w:firstLine="709"/>
        <w:jc w:val="center"/>
      </w:pPr>
    </w:p>
    <w:p w:rsidR="001F3C8B" w:rsidRPr="00024576" w:rsidRDefault="001F3C8B" w:rsidP="001F3C8B">
      <w:pPr>
        <w:ind w:firstLine="709"/>
        <w:jc w:val="center"/>
      </w:pPr>
    </w:p>
    <w:p w:rsidR="001F3C8B" w:rsidRPr="00024576" w:rsidRDefault="001F3C8B" w:rsidP="001F3C8B">
      <w:pPr>
        <w:ind w:firstLine="709"/>
        <w:jc w:val="center"/>
      </w:pPr>
    </w:p>
    <w:p w:rsidR="001F3C8B" w:rsidRPr="00024576" w:rsidRDefault="001F3C8B" w:rsidP="001F3C8B">
      <w:pPr>
        <w:ind w:firstLine="709"/>
        <w:jc w:val="center"/>
      </w:pPr>
    </w:p>
    <w:p w:rsidR="001F3C8B" w:rsidRPr="00024576" w:rsidRDefault="001F3C8B" w:rsidP="001F3C8B">
      <w:pPr>
        <w:ind w:firstLine="709"/>
        <w:jc w:val="center"/>
      </w:pPr>
    </w:p>
    <w:p w:rsidR="001F3C8B" w:rsidRPr="00024576" w:rsidRDefault="001F3C8B" w:rsidP="001F3C8B">
      <w:pPr>
        <w:ind w:firstLine="709"/>
        <w:jc w:val="center"/>
      </w:pPr>
    </w:p>
    <w:p w:rsidR="001F3C8B" w:rsidRPr="00024576" w:rsidRDefault="001F3C8B" w:rsidP="001F3C8B">
      <w:pPr>
        <w:ind w:firstLine="709"/>
        <w:jc w:val="center"/>
      </w:pPr>
    </w:p>
    <w:p w:rsidR="004257F9" w:rsidRPr="00024576" w:rsidRDefault="001F3C8B" w:rsidP="004257F9">
      <w:pPr>
        <w:pStyle w:val="1"/>
        <w:spacing w:after="360" w:line="312" w:lineRule="auto"/>
        <w:ind w:left="0"/>
        <w:rPr>
          <w:bCs/>
          <w:kern w:val="32"/>
          <w:sz w:val="36"/>
          <w:szCs w:val="36"/>
        </w:rPr>
      </w:pPr>
      <w:r w:rsidRPr="00024576">
        <w:rPr>
          <w:bCs/>
          <w:kern w:val="32"/>
          <w:sz w:val="36"/>
          <w:szCs w:val="36"/>
        </w:rPr>
        <w:t xml:space="preserve">ПОЛОЖЕНИЕ </w:t>
      </w:r>
    </w:p>
    <w:p w:rsidR="001F3C8B" w:rsidRPr="00024576" w:rsidRDefault="001F3C8B" w:rsidP="004257F9">
      <w:pPr>
        <w:pStyle w:val="1"/>
        <w:spacing w:after="360" w:line="312" w:lineRule="auto"/>
        <w:ind w:left="0"/>
        <w:rPr>
          <w:sz w:val="28"/>
          <w:szCs w:val="28"/>
        </w:rPr>
      </w:pPr>
      <w:r w:rsidRPr="00024576">
        <w:rPr>
          <w:sz w:val="28"/>
          <w:szCs w:val="28"/>
        </w:rPr>
        <w:t>О ЧЛЕНСТВЕ</w:t>
      </w:r>
      <w:r w:rsidR="000E42B4" w:rsidRPr="00024576">
        <w:rPr>
          <w:sz w:val="28"/>
          <w:szCs w:val="28"/>
        </w:rPr>
        <w:t xml:space="preserve"> </w:t>
      </w:r>
      <w:r w:rsidRPr="00024576">
        <w:rPr>
          <w:sz w:val="28"/>
          <w:szCs w:val="28"/>
        </w:rPr>
        <w:t>КРЕДИТНОГО ПОТРЕБИТЕЛЬСКОГО КООПЕРАТИВА «</w:t>
      </w:r>
      <w:r w:rsidR="00727249" w:rsidRPr="00024576">
        <w:rPr>
          <w:sz w:val="28"/>
          <w:szCs w:val="28"/>
        </w:rPr>
        <w:t>РЕШЕНИЕ</w:t>
      </w:r>
      <w:r w:rsidRPr="00024576">
        <w:rPr>
          <w:sz w:val="28"/>
          <w:szCs w:val="28"/>
        </w:rPr>
        <w:t>»</w:t>
      </w:r>
    </w:p>
    <w:p w:rsidR="001F3C8B" w:rsidRPr="00024576" w:rsidRDefault="001F3C8B" w:rsidP="001F3C8B">
      <w:pPr>
        <w:ind w:firstLine="709"/>
        <w:jc w:val="center"/>
        <w:rPr>
          <w:sz w:val="32"/>
          <w:szCs w:val="32"/>
        </w:rPr>
      </w:pPr>
    </w:p>
    <w:p w:rsidR="001F3C8B" w:rsidRPr="00024576" w:rsidRDefault="001F3C8B" w:rsidP="001F3C8B">
      <w:pPr>
        <w:ind w:firstLine="709"/>
        <w:jc w:val="center"/>
        <w:rPr>
          <w:sz w:val="32"/>
          <w:szCs w:val="32"/>
        </w:rPr>
      </w:pPr>
    </w:p>
    <w:p w:rsidR="001F3C8B" w:rsidRPr="00024576" w:rsidRDefault="001F3C8B" w:rsidP="001F3C8B">
      <w:pPr>
        <w:ind w:firstLine="709"/>
        <w:jc w:val="center"/>
        <w:rPr>
          <w:sz w:val="32"/>
          <w:szCs w:val="32"/>
        </w:rPr>
      </w:pPr>
    </w:p>
    <w:p w:rsidR="001F3C8B" w:rsidRPr="00024576" w:rsidRDefault="001F3C8B" w:rsidP="001F3C8B">
      <w:pPr>
        <w:ind w:firstLine="709"/>
        <w:jc w:val="center"/>
        <w:rPr>
          <w:sz w:val="32"/>
          <w:szCs w:val="32"/>
        </w:rPr>
      </w:pPr>
    </w:p>
    <w:p w:rsidR="001F3C8B" w:rsidRPr="00024576" w:rsidRDefault="001F3C8B" w:rsidP="001F3C8B">
      <w:pPr>
        <w:ind w:firstLine="709"/>
        <w:jc w:val="center"/>
      </w:pPr>
    </w:p>
    <w:p w:rsidR="001F3C8B" w:rsidRPr="00024576" w:rsidRDefault="001F3C8B" w:rsidP="001F3C8B">
      <w:pPr>
        <w:ind w:firstLine="709"/>
        <w:jc w:val="center"/>
      </w:pPr>
    </w:p>
    <w:p w:rsidR="001F3C8B" w:rsidRPr="00024576" w:rsidRDefault="001F3C8B" w:rsidP="001F3C8B">
      <w:pPr>
        <w:ind w:firstLine="709"/>
        <w:jc w:val="center"/>
        <w:rPr>
          <w:b/>
        </w:rPr>
      </w:pPr>
    </w:p>
    <w:p w:rsidR="001F3C8B" w:rsidRPr="00024576" w:rsidRDefault="001F3C8B" w:rsidP="001F3C8B">
      <w:pPr>
        <w:rPr>
          <w:b/>
        </w:rPr>
      </w:pPr>
    </w:p>
    <w:p w:rsidR="001F3C8B" w:rsidRPr="00024576" w:rsidRDefault="001F3C8B" w:rsidP="001F3C8B">
      <w:pPr>
        <w:rPr>
          <w:b/>
        </w:rPr>
      </w:pPr>
    </w:p>
    <w:p w:rsidR="001F3C8B" w:rsidRPr="00024576" w:rsidRDefault="001F3C8B" w:rsidP="001F3C8B">
      <w:pPr>
        <w:ind w:firstLine="709"/>
        <w:jc w:val="center"/>
        <w:rPr>
          <w:b/>
        </w:rPr>
      </w:pPr>
    </w:p>
    <w:p w:rsidR="001F3C8B" w:rsidRPr="00024576" w:rsidRDefault="001F3C8B" w:rsidP="001F3C8B">
      <w:pPr>
        <w:ind w:firstLine="709"/>
        <w:jc w:val="center"/>
        <w:rPr>
          <w:b/>
        </w:rPr>
      </w:pPr>
    </w:p>
    <w:p w:rsidR="001F3C8B" w:rsidRPr="00024576" w:rsidRDefault="001F3C8B" w:rsidP="001F3C8B">
      <w:pPr>
        <w:ind w:firstLine="709"/>
        <w:jc w:val="center"/>
        <w:rPr>
          <w:b/>
          <w:color w:val="FF0000"/>
        </w:rPr>
      </w:pPr>
      <w:r w:rsidRPr="00024576">
        <w:rPr>
          <w:b/>
        </w:rPr>
        <w:t xml:space="preserve">г. </w:t>
      </w:r>
      <w:r w:rsidR="00727249" w:rsidRPr="00024576">
        <w:rPr>
          <w:b/>
        </w:rPr>
        <w:t>Абакан</w:t>
      </w:r>
    </w:p>
    <w:p w:rsidR="007048E0" w:rsidRPr="00024576" w:rsidRDefault="007048E0" w:rsidP="001F3C8B">
      <w:pPr>
        <w:ind w:firstLine="709"/>
        <w:jc w:val="center"/>
        <w:rPr>
          <w:b/>
        </w:rPr>
      </w:pPr>
    </w:p>
    <w:p w:rsidR="004257F9" w:rsidRPr="00024576" w:rsidRDefault="00F70269" w:rsidP="001F3C8B">
      <w:pPr>
        <w:ind w:firstLine="709"/>
        <w:jc w:val="center"/>
        <w:rPr>
          <w:b/>
        </w:rPr>
      </w:pPr>
      <w:r w:rsidRPr="00024576">
        <w:rPr>
          <w:b/>
        </w:rPr>
        <w:t>20</w:t>
      </w:r>
      <w:r w:rsidR="008C3E7F" w:rsidRPr="00024576">
        <w:rPr>
          <w:b/>
        </w:rPr>
        <w:t>20</w:t>
      </w:r>
      <w:r w:rsidR="001F3C8B" w:rsidRPr="00024576">
        <w:rPr>
          <w:b/>
        </w:rPr>
        <w:t xml:space="preserve"> г.</w:t>
      </w:r>
    </w:p>
    <w:p w:rsidR="00C340F3" w:rsidRPr="00024576" w:rsidRDefault="004257F9" w:rsidP="008C3E7F">
      <w:pPr>
        <w:spacing w:before="120" w:after="120"/>
        <w:ind w:firstLine="709"/>
        <w:jc w:val="center"/>
        <w:rPr>
          <w:b/>
          <w:szCs w:val="28"/>
        </w:rPr>
      </w:pPr>
      <w:r w:rsidRPr="00024576">
        <w:br w:type="page"/>
      </w:r>
      <w:r w:rsidR="00246D7D" w:rsidRPr="00024576">
        <w:rPr>
          <w:b/>
          <w:szCs w:val="28"/>
        </w:rPr>
        <w:lastRenderedPageBreak/>
        <w:t xml:space="preserve">1. ПОРЯДОК ПРИЕМА В ЧЛЕНЫ </w:t>
      </w:r>
      <w:r w:rsidR="00F1290A" w:rsidRPr="00024576">
        <w:rPr>
          <w:b/>
          <w:szCs w:val="28"/>
        </w:rPr>
        <w:t xml:space="preserve">КРЕДИТНОГО </w:t>
      </w:r>
      <w:r w:rsidR="00246D7D" w:rsidRPr="00024576">
        <w:rPr>
          <w:b/>
          <w:szCs w:val="28"/>
        </w:rPr>
        <w:t>КООПЕРАТИВА</w:t>
      </w:r>
    </w:p>
    <w:p w:rsidR="00F1290A" w:rsidRPr="00024576" w:rsidRDefault="00D640F5" w:rsidP="007048E0">
      <w:pPr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024576">
        <w:t xml:space="preserve">Настоящее Положение разработано в соответствие с Гражданским кодексом РФ, Федеральным законом от 18.07.2009 г. «О кредитной кооперации» № 190-ФЗ (далее по тексту – Федеральный закон), других Федеральных законов и нормативных правовых актов РФ и </w:t>
      </w:r>
      <w:r w:rsidRPr="00024576">
        <w:rPr>
          <w:b/>
        </w:rPr>
        <w:t>Уставом кредитного потребительского кооператива «</w:t>
      </w:r>
      <w:r w:rsidR="00727249" w:rsidRPr="00024576">
        <w:rPr>
          <w:b/>
        </w:rPr>
        <w:t>Решение</w:t>
      </w:r>
      <w:r w:rsidRPr="00024576">
        <w:rPr>
          <w:b/>
        </w:rPr>
        <w:t>»</w:t>
      </w:r>
      <w:bookmarkStart w:id="0" w:name="_Ref194395016"/>
      <w:r w:rsidR="001F3C8B" w:rsidRPr="00024576">
        <w:t>, далее по тексту «</w:t>
      </w:r>
      <w:r w:rsidR="001F3C8B" w:rsidRPr="00024576">
        <w:rPr>
          <w:b/>
        </w:rPr>
        <w:t>кредитный</w:t>
      </w:r>
      <w:r w:rsidR="00727249" w:rsidRPr="00024576">
        <w:rPr>
          <w:b/>
        </w:rPr>
        <w:t xml:space="preserve"> </w:t>
      </w:r>
      <w:r w:rsidR="001F3C8B" w:rsidRPr="00024576">
        <w:rPr>
          <w:b/>
        </w:rPr>
        <w:t>кооператив</w:t>
      </w:r>
      <w:r w:rsidR="001F3C8B" w:rsidRPr="00024576">
        <w:t>»</w:t>
      </w:r>
      <w:r w:rsidR="00F1290A" w:rsidRPr="00024576">
        <w:t>.</w:t>
      </w:r>
    </w:p>
    <w:p w:rsidR="00D640F5" w:rsidRPr="00024576" w:rsidRDefault="00D640F5" w:rsidP="007048E0">
      <w:pPr>
        <w:numPr>
          <w:ilvl w:val="1"/>
          <w:numId w:val="14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024576">
        <w:t>Членами кредитного кооператива могут быть:</w:t>
      </w:r>
    </w:p>
    <w:p w:rsidR="00FC4B23" w:rsidRPr="00024576" w:rsidRDefault="00FC4B23" w:rsidP="007048E0">
      <w:pPr>
        <w:numPr>
          <w:ilvl w:val="2"/>
          <w:numId w:val="14"/>
        </w:numPr>
        <w:spacing w:before="120" w:after="120"/>
        <w:ind w:left="0" w:firstLine="0"/>
        <w:jc w:val="both"/>
      </w:pPr>
      <w:r w:rsidRPr="00024576">
        <w:t>физические лица, достигшие возраста 16 лет, признающие Устав и внутренние нормативные документы кредитного кооператива, соответствующие критерию принципа общности, определённому уставом кредитного кооператива;</w:t>
      </w:r>
    </w:p>
    <w:p w:rsidR="00FC4B23" w:rsidRPr="00024576" w:rsidRDefault="00FC4B23" w:rsidP="007048E0">
      <w:pPr>
        <w:numPr>
          <w:ilvl w:val="2"/>
          <w:numId w:val="14"/>
        </w:numPr>
        <w:spacing w:before="120" w:after="120"/>
        <w:ind w:left="0" w:firstLine="0"/>
        <w:jc w:val="both"/>
      </w:pPr>
      <w:r w:rsidRPr="00024576">
        <w:t>юридические лица, зарегистрированные в установленном законом порядке</w:t>
      </w:r>
      <w:bookmarkStart w:id="1" w:name="_Ref194395032"/>
      <w:r w:rsidRPr="00024576">
        <w:t xml:space="preserve">, признающие Устав и внутренние нормативные документы кредитного кооператива, соответствующие критерию принципа общности, определённому уставом кредитного кооператива.  </w:t>
      </w:r>
      <w:r w:rsidRPr="00024576">
        <w:rPr>
          <w:bCs/>
        </w:rPr>
        <w:t>Юридическое лицо – член кредитного кооператива участвует</w:t>
      </w:r>
      <w:r w:rsidRPr="00024576">
        <w:t xml:space="preserve"> в </w:t>
      </w:r>
      <w:r w:rsidRPr="00024576">
        <w:rPr>
          <w:bCs/>
        </w:rPr>
        <w:t xml:space="preserve">деятельности </w:t>
      </w:r>
      <w:r w:rsidRPr="00024576">
        <w:t>кредитного кооператива</w:t>
      </w:r>
      <w:r w:rsidRPr="00024576">
        <w:rPr>
          <w:bCs/>
        </w:rPr>
        <w:t xml:space="preserve"> через</w:t>
      </w:r>
      <w:r w:rsidRPr="00024576">
        <w:t xml:space="preserve"> своего представителя, определяемого (назначаемого) в соответствии с уставом юридического лица – члена кредитного кооператива.</w:t>
      </w:r>
      <w:bookmarkEnd w:id="1"/>
    </w:p>
    <w:bookmarkEnd w:id="0"/>
    <w:p w:rsidR="00D640F5" w:rsidRPr="00024576" w:rsidRDefault="00D640F5" w:rsidP="007048E0">
      <w:pPr>
        <w:numPr>
          <w:ilvl w:val="1"/>
          <w:numId w:val="14"/>
        </w:numPr>
        <w:spacing w:before="120" w:after="120"/>
        <w:ind w:left="0" w:firstLine="0"/>
        <w:jc w:val="both"/>
      </w:pPr>
      <w:r w:rsidRPr="00024576">
        <w:t>Порядок вступления в кредитный кооператив:</w:t>
      </w:r>
    </w:p>
    <w:p w:rsidR="00D640F5" w:rsidRPr="00024576" w:rsidRDefault="00D640F5" w:rsidP="007048E0">
      <w:pPr>
        <w:numPr>
          <w:ilvl w:val="2"/>
          <w:numId w:val="14"/>
        </w:numPr>
        <w:spacing w:before="120" w:after="120"/>
        <w:ind w:left="0" w:firstLine="0"/>
        <w:jc w:val="both"/>
      </w:pPr>
      <w:r w:rsidRPr="00024576">
        <w:t xml:space="preserve">Любое лицо (кандидат), удовлетворяющее требованиям ст. </w:t>
      </w:r>
      <w:r w:rsidR="00F1290A" w:rsidRPr="00024576">
        <w:t>1.2.</w:t>
      </w:r>
      <w:r w:rsidR="00C5302B" w:rsidRPr="00024576">
        <w:t xml:space="preserve"> настоящего Положения,</w:t>
      </w:r>
      <w:r w:rsidR="00F1290A" w:rsidRPr="00024576">
        <w:t xml:space="preserve"> </w:t>
      </w:r>
      <w:r w:rsidRPr="00024576">
        <w:t>ознакомившееся и обязующееся выполнять Устав и внутренние нормативные документы кредитного кооператива, может подать Заявление на вступление в кредитный кооператив на имя Председателя Правления кредитного кооператива по форме, утверждённой решением Правления кредитного кооператива.</w:t>
      </w:r>
    </w:p>
    <w:p w:rsidR="00D640F5" w:rsidRPr="00024576" w:rsidRDefault="00D640F5" w:rsidP="007048E0">
      <w:pPr>
        <w:numPr>
          <w:ilvl w:val="2"/>
          <w:numId w:val="14"/>
        </w:numPr>
        <w:spacing w:before="120" w:after="120"/>
        <w:ind w:left="0" w:firstLine="0"/>
        <w:jc w:val="both"/>
      </w:pPr>
      <w:r w:rsidRPr="00024576">
        <w:t xml:space="preserve">Кандидат на вступление в кредитный кооператив должен ознакомиться со сметой доходов и расходов кредитного кооператива, с </w:t>
      </w:r>
      <w:r w:rsidR="000E42B4" w:rsidRPr="00024576">
        <w:t>бухгалтерской</w:t>
      </w:r>
      <w:r w:rsidRPr="00024576">
        <w:t xml:space="preserve"> (</w:t>
      </w:r>
      <w:r w:rsidR="000E42B4" w:rsidRPr="00024576">
        <w:t>финансовой</w:t>
      </w:r>
      <w:r w:rsidRPr="00024576">
        <w:t>) отчётностью кредитного кооператива и дать письменное подтверждение о том, что он ознакомлен с этими документами. В случае наличия у кредитного кооператива неисполненных обязательств, претендент должен дать согласие или несогласие в письменной форме на несение солидарной с другими членами кооператива субсидиарной ответственности в пределах невнесённой части дополнительного взноса по обязательствам кредитного кооператива.</w:t>
      </w:r>
    </w:p>
    <w:p w:rsidR="00D640F5" w:rsidRPr="00024576" w:rsidRDefault="000E42B4" w:rsidP="007048E0">
      <w:pPr>
        <w:numPr>
          <w:ilvl w:val="2"/>
          <w:numId w:val="14"/>
        </w:numPr>
        <w:spacing w:before="120" w:after="120"/>
        <w:ind w:left="0" w:firstLine="0"/>
        <w:jc w:val="both"/>
      </w:pPr>
      <w:r w:rsidRPr="00024576">
        <w:rPr>
          <w:bCs/>
        </w:rPr>
        <w:t>Председатель Правления кредитного кооператива</w:t>
      </w:r>
      <w:r w:rsidRPr="00024576">
        <w:t xml:space="preserve"> в срок не превышающий трёх рабочих дней рассматривает Заявление кандидата на вступление в члены кредитного кооператива, проверяет соответствие лица, подавшего заявление, принципу (принципам) объединения членов кредитного кооператива (пайщиков), определенному (определенным) п. 3.1. устава кредитного кооператива и выносит решение о приёме или отказе в приёме в кредитный кооператив и извещает об этом решении кандидата на вступление в кредитный кооператив</w:t>
      </w:r>
      <w:r w:rsidR="00D640F5" w:rsidRPr="00024576">
        <w:t>.</w:t>
      </w:r>
    </w:p>
    <w:p w:rsidR="00D640F5" w:rsidRPr="00024576" w:rsidRDefault="00D640F5" w:rsidP="007048E0">
      <w:pPr>
        <w:numPr>
          <w:ilvl w:val="2"/>
          <w:numId w:val="14"/>
        </w:numPr>
        <w:spacing w:before="120" w:after="120"/>
        <w:ind w:left="0" w:firstLine="0"/>
        <w:jc w:val="both"/>
      </w:pPr>
      <w:r w:rsidRPr="00024576">
        <w:t>В случае положительного решения Правления кредитного кооператива о приёме претендента в члены кредитного кооператива, кандидат на вступление уплачивает в кассу кредитного кооператива в течение трёх рабочих дней:</w:t>
      </w:r>
    </w:p>
    <w:p w:rsidR="00D640F5" w:rsidRPr="00024576" w:rsidRDefault="00D640F5" w:rsidP="004257F9">
      <w:pPr>
        <w:numPr>
          <w:ilvl w:val="3"/>
          <w:numId w:val="14"/>
        </w:numPr>
        <w:spacing w:before="120" w:after="120"/>
        <w:ind w:left="1276" w:firstLine="0"/>
        <w:jc w:val="both"/>
      </w:pPr>
      <w:r w:rsidRPr="00024576">
        <w:t>Вступительный взнос в размере</w:t>
      </w:r>
      <w:r w:rsidR="00FC4B23" w:rsidRPr="00024576">
        <w:t>, определенном уставом кредитного кооператива</w:t>
      </w:r>
      <w:r w:rsidRPr="00024576">
        <w:t xml:space="preserve">. </w:t>
      </w:r>
    </w:p>
    <w:p w:rsidR="00D640F5" w:rsidRPr="00024576" w:rsidRDefault="00D640F5" w:rsidP="004257F9">
      <w:pPr>
        <w:numPr>
          <w:ilvl w:val="3"/>
          <w:numId w:val="14"/>
        </w:numPr>
        <w:spacing w:before="120" w:after="120"/>
        <w:ind w:left="1276" w:firstLine="0"/>
        <w:jc w:val="both"/>
      </w:pPr>
      <w:r w:rsidRPr="00024576">
        <w:t>Обязательный паевой взнос в размере</w:t>
      </w:r>
      <w:r w:rsidR="00FC4B23" w:rsidRPr="00024576">
        <w:t xml:space="preserve">, определенном уставом кредитного кооператива. </w:t>
      </w:r>
    </w:p>
    <w:p w:rsidR="00D640F5" w:rsidRPr="00024576" w:rsidRDefault="000E42B4" w:rsidP="007048E0">
      <w:pPr>
        <w:numPr>
          <w:ilvl w:val="2"/>
          <w:numId w:val="14"/>
        </w:numPr>
        <w:spacing w:before="120" w:after="120"/>
        <w:ind w:left="0" w:firstLine="0"/>
        <w:jc w:val="both"/>
      </w:pPr>
      <w:r w:rsidRPr="00024576">
        <w:t xml:space="preserve">В случае несвоевременного внесения Вступительного взноса и Обязательного паевого взноса при вступлении в кредитный кооператив, ранее принятое решение о </w:t>
      </w:r>
      <w:r w:rsidRPr="00024576">
        <w:lastRenderedPageBreak/>
        <w:t>членстве кандидата в кооперативе аннулируется, после чего Председатель Правления кредитного кооператива обязан в письменной форме известить кандидата о данном решении</w:t>
      </w:r>
      <w:r w:rsidR="00D640F5" w:rsidRPr="00024576">
        <w:t>.</w:t>
      </w:r>
    </w:p>
    <w:p w:rsidR="00D640F5" w:rsidRPr="00024576" w:rsidRDefault="000E42B4" w:rsidP="000E42B4">
      <w:pPr>
        <w:numPr>
          <w:ilvl w:val="2"/>
          <w:numId w:val="14"/>
        </w:numPr>
        <w:spacing w:before="120" w:after="120"/>
        <w:ind w:left="0" w:firstLine="0"/>
        <w:jc w:val="both"/>
      </w:pPr>
      <w:r w:rsidRPr="00024576">
        <w:t>В случае несоответствия кандидата на вступление в члены кредитного кооператива условиям приема в члены кредитного кооператива, предусмотренным уставом кредитного кооператива, кредитный кооператив вправе мотивированно отказать в письменной форме заявителю в приеме в члены кредитного кооператива (пайщики)</w:t>
      </w:r>
      <w:r w:rsidR="00D640F5" w:rsidRPr="00024576">
        <w:t>.</w:t>
      </w:r>
    </w:p>
    <w:p w:rsidR="00D640F5" w:rsidRPr="00024576" w:rsidRDefault="000E42B4" w:rsidP="007048E0">
      <w:pPr>
        <w:numPr>
          <w:ilvl w:val="1"/>
          <w:numId w:val="14"/>
        </w:numPr>
        <w:tabs>
          <w:tab w:val="left" w:pos="709"/>
        </w:tabs>
        <w:spacing w:before="120" w:after="120"/>
        <w:ind w:left="0" w:firstLine="0"/>
        <w:jc w:val="both"/>
      </w:pPr>
      <w:r w:rsidRPr="00024576">
        <w:t xml:space="preserve">После внесения кандидатом Вступительного взноса и Обязательного паевого взноса данные о кандидате в течение одного рабочего дня должны быть внесены в </w:t>
      </w:r>
      <w:r w:rsidRPr="00024576">
        <w:rPr>
          <w:bCs/>
        </w:rPr>
        <w:t>Реестр членов кредитного кооператива (пайщиков)</w:t>
      </w:r>
      <w:r w:rsidR="00D640F5" w:rsidRPr="00024576">
        <w:rPr>
          <w:bCs/>
        </w:rPr>
        <w:t>.</w:t>
      </w:r>
    </w:p>
    <w:p w:rsidR="00D640F5" w:rsidRPr="00024576" w:rsidRDefault="000E42B4" w:rsidP="007048E0">
      <w:pPr>
        <w:numPr>
          <w:ilvl w:val="1"/>
          <w:numId w:val="14"/>
        </w:numPr>
        <w:tabs>
          <w:tab w:val="left" w:pos="709"/>
        </w:tabs>
        <w:spacing w:before="120" w:after="120"/>
        <w:ind w:left="0" w:firstLine="0"/>
        <w:jc w:val="both"/>
      </w:pPr>
      <w:r w:rsidRPr="00024576">
        <w:rPr>
          <w:bCs/>
        </w:rPr>
        <w:t xml:space="preserve">Членство в кредитном кооперативе возникает на основании решения Председателя правления кредитного кооператива со дня внесения соответствующей записи </w:t>
      </w:r>
      <w:r w:rsidRPr="00024576">
        <w:t>в Реестр членов кредитного кооператива (пайщиков)</w:t>
      </w:r>
      <w:r w:rsidR="00D640F5" w:rsidRPr="00024576">
        <w:t>.</w:t>
      </w:r>
    </w:p>
    <w:p w:rsidR="00D640F5" w:rsidRPr="00024576" w:rsidRDefault="00D640F5" w:rsidP="007048E0">
      <w:pPr>
        <w:numPr>
          <w:ilvl w:val="1"/>
          <w:numId w:val="14"/>
        </w:numPr>
        <w:tabs>
          <w:tab w:val="left" w:pos="709"/>
        </w:tabs>
        <w:spacing w:before="120" w:after="120"/>
        <w:ind w:left="0" w:firstLine="0"/>
        <w:jc w:val="both"/>
      </w:pPr>
      <w:r w:rsidRPr="00024576">
        <w:t>Реестр членов кредитного кооператива (пайщиков) содержит следующие сведения:</w:t>
      </w:r>
    </w:p>
    <w:p w:rsidR="00D640F5" w:rsidRPr="00024576" w:rsidRDefault="00D640F5" w:rsidP="007048E0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регистрационный номер записи в реестр членов кредитного кооператива;</w:t>
      </w:r>
    </w:p>
    <w:p w:rsidR="000E42B4" w:rsidRPr="00024576" w:rsidRDefault="000E42B4" w:rsidP="007048E0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  <w:sz w:val="22"/>
        </w:rPr>
        <w:t>фамилию, имя, отчество члена кредитного кооператива - для физического лица (если иное не вытекает из закона или национального обычая)</w:t>
      </w:r>
    </w:p>
    <w:p w:rsidR="00D640F5" w:rsidRPr="00024576" w:rsidRDefault="000E42B4" w:rsidP="000E42B4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  <w:sz w:val="22"/>
        </w:rPr>
      </w:pPr>
      <w:r w:rsidRPr="00024576">
        <w:rPr>
          <w:bCs/>
          <w:sz w:val="22"/>
        </w:rPr>
        <w:t>наименование, место нахождения члена кредитного кооператива- для юридического лица;</w:t>
      </w:r>
    </w:p>
    <w:p w:rsidR="00D640F5" w:rsidRPr="00024576" w:rsidRDefault="00D640F5" w:rsidP="007048E0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паспортные данные или данные иного удостоверяющего личность члена кредитного кооператива документа </w:t>
      </w:r>
      <w:r w:rsidR="004257F9" w:rsidRPr="00024576">
        <w:rPr>
          <w:bCs/>
        </w:rPr>
        <w:t>–</w:t>
      </w:r>
      <w:r w:rsidRPr="00024576">
        <w:rPr>
          <w:bCs/>
        </w:rPr>
        <w:t xml:space="preserve"> для физического лица;</w:t>
      </w:r>
    </w:p>
    <w:p w:rsidR="000E42B4" w:rsidRPr="00024576" w:rsidRDefault="000E42B4" w:rsidP="000E42B4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физического лица - индивидуального предпринимателя; </w:t>
      </w:r>
    </w:p>
    <w:p w:rsidR="000E42B4" w:rsidRPr="00024576" w:rsidRDefault="000E42B4" w:rsidP="000E42B4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государственный регистрационный номер записи о государственной регистрации юридического лица, дата записи о создании в Едином государственном реестре юридических лиц, идентификационный номер налогоплательщика - для юридического лица;</w:t>
      </w:r>
    </w:p>
    <w:p w:rsidR="000E42B4" w:rsidRPr="00024576" w:rsidRDefault="000E42B4" w:rsidP="000E42B4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почтовый адрес (адрес фактического места проживания), номер телефона члена кредитного кооператива;</w:t>
      </w:r>
    </w:p>
    <w:p w:rsidR="000E42B4" w:rsidRPr="00024576" w:rsidRDefault="000E42B4" w:rsidP="000E42B4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адрес регистрации, по месту пребывания и (или) по месту жительства (для физических лиц) и (или) по месту нахождения (для юридических лиц;</w:t>
      </w:r>
    </w:p>
    <w:p w:rsidR="000E42B4" w:rsidRPr="00024576" w:rsidRDefault="000E42B4" w:rsidP="000E42B4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информация о соответствии члена кредитного кооператива принципу общности кредитного кооператива (соответствует /не соответствует);</w:t>
      </w:r>
    </w:p>
    <w:p w:rsidR="000E42B4" w:rsidRPr="00024576" w:rsidRDefault="000E42B4" w:rsidP="000E42B4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дату вступления в кредитный кооператив;</w:t>
      </w:r>
    </w:p>
    <w:p w:rsidR="000E42B4" w:rsidRPr="00024576" w:rsidRDefault="000E42B4" w:rsidP="000E42B4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дату прекращения членства в кредитном кооперативе;</w:t>
      </w:r>
    </w:p>
    <w:p w:rsidR="00D640F5" w:rsidRPr="00024576" w:rsidRDefault="00D640F5" w:rsidP="007048E0">
      <w:pPr>
        <w:numPr>
          <w:ilvl w:val="1"/>
          <w:numId w:val="14"/>
        </w:numPr>
        <w:tabs>
          <w:tab w:val="left" w:pos="709"/>
        </w:tabs>
        <w:spacing w:before="120" w:after="120"/>
        <w:ind w:left="0" w:firstLine="0"/>
        <w:jc w:val="both"/>
        <w:rPr>
          <w:color w:val="000000"/>
        </w:rPr>
      </w:pPr>
      <w:r w:rsidRPr="00024576">
        <w:rPr>
          <w:color w:val="000000"/>
        </w:rPr>
        <w:t>Реестр членов кредитного кооператива (пайщиков) ведётся в электронном виде с помощью программного к</w:t>
      </w:r>
      <w:r w:rsidR="00F70269" w:rsidRPr="00024576">
        <w:rPr>
          <w:color w:val="000000"/>
        </w:rPr>
        <w:t>омплекса (программы)</w:t>
      </w:r>
      <w:r w:rsidRPr="00024576">
        <w:rPr>
          <w:color w:val="000000"/>
        </w:rPr>
        <w:t>.</w:t>
      </w:r>
    </w:p>
    <w:p w:rsidR="00D640F5" w:rsidRPr="00024576" w:rsidRDefault="00D640F5" w:rsidP="007048E0">
      <w:pPr>
        <w:numPr>
          <w:ilvl w:val="1"/>
          <w:numId w:val="14"/>
        </w:numPr>
        <w:tabs>
          <w:tab w:val="left" w:pos="709"/>
        </w:tabs>
        <w:spacing w:before="120" w:after="120"/>
        <w:ind w:left="0" w:firstLine="0"/>
        <w:jc w:val="both"/>
        <w:rPr>
          <w:color w:val="000000"/>
        </w:rPr>
      </w:pPr>
      <w:r w:rsidRPr="00024576">
        <w:rPr>
          <w:color w:val="000000"/>
        </w:rPr>
        <w:t>Реестр членов кредитного кооператива (пайщиков), распечатывается</w:t>
      </w:r>
      <w:r w:rsidR="00FC4B23" w:rsidRPr="00024576">
        <w:rPr>
          <w:color w:val="000000"/>
        </w:rPr>
        <w:t xml:space="preserve"> на последнюю дату отчетного периода</w:t>
      </w:r>
      <w:r w:rsidRPr="00024576">
        <w:rPr>
          <w:color w:val="000000"/>
        </w:rPr>
        <w:t>, сшивается, скрепляется печатью кредитного кооператива и подписывается Председателем правления кредитного кооператива.</w:t>
      </w:r>
    </w:p>
    <w:p w:rsidR="00D640F5" w:rsidRPr="00024576" w:rsidRDefault="00D640F5" w:rsidP="007048E0">
      <w:pPr>
        <w:numPr>
          <w:ilvl w:val="1"/>
          <w:numId w:val="14"/>
        </w:numPr>
        <w:tabs>
          <w:tab w:val="left" w:pos="709"/>
        </w:tabs>
        <w:spacing w:before="120" w:after="120"/>
        <w:ind w:left="0" w:firstLine="0"/>
        <w:jc w:val="both"/>
        <w:rPr>
          <w:color w:val="000000"/>
        </w:rPr>
      </w:pPr>
      <w:r w:rsidRPr="00024576">
        <w:rPr>
          <w:bCs/>
        </w:rPr>
        <w:t>Члену кредитного кооператива выдается документ</w:t>
      </w:r>
      <w:r w:rsidR="00116A52" w:rsidRPr="00024576">
        <w:rPr>
          <w:bCs/>
        </w:rPr>
        <w:t xml:space="preserve"> – </w:t>
      </w:r>
      <w:r w:rsidR="00FC7FFC" w:rsidRPr="00024576">
        <w:t>свидетельство</w:t>
      </w:r>
      <w:r w:rsidR="000E42B4" w:rsidRPr="00024576">
        <w:rPr>
          <w:bCs/>
        </w:rPr>
        <w:t>, подтверждающее</w:t>
      </w:r>
      <w:r w:rsidRPr="00024576">
        <w:rPr>
          <w:bCs/>
        </w:rPr>
        <w:t xml:space="preserve"> его членство в кредитном кооперативе</w:t>
      </w:r>
      <w:r w:rsidRPr="00024576">
        <w:rPr>
          <w:bCs/>
          <w:color w:val="000000"/>
        </w:rPr>
        <w:t>,</w:t>
      </w:r>
      <w:r w:rsidR="000C0BE0" w:rsidRPr="00024576">
        <w:rPr>
          <w:bCs/>
          <w:color w:val="000000"/>
        </w:rPr>
        <w:t xml:space="preserve"> </w:t>
      </w:r>
      <w:r w:rsidRPr="00024576">
        <w:rPr>
          <w:bCs/>
        </w:rPr>
        <w:t>форму которого утверждает своим решением Правление кредитного кооператива</w:t>
      </w:r>
      <w:r w:rsidR="00116A52" w:rsidRPr="00024576">
        <w:rPr>
          <w:bCs/>
        </w:rPr>
        <w:t>.</w:t>
      </w:r>
    </w:p>
    <w:p w:rsidR="00D640F5" w:rsidRPr="00024576" w:rsidRDefault="000E42B4" w:rsidP="007048E0">
      <w:pPr>
        <w:numPr>
          <w:ilvl w:val="1"/>
          <w:numId w:val="14"/>
        </w:numPr>
        <w:tabs>
          <w:tab w:val="left" w:pos="709"/>
        </w:tabs>
        <w:spacing w:before="120" w:after="120"/>
        <w:ind w:left="0" w:firstLine="0"/>
        <w:jc w:val="both"/>
        <w:rPr>
          <w:color w:val="000000"/>
        </w:rPr>
      </w:pPr>
      <w:r w:rsidRPr="00024576">
        <w:rPr>
          <w:bCs/>
          <w:color w:val="000000"/>
        </w:rPr>
        <w:t>Свидетельство</w:t>
      </w:r>
      <w:r w:rsidR="004257F9" w:rsidRPr="00024576">
        <w:rPr>
          <w:bCs/>
          <w:color w:val="000000"/>
        </w:rPr>
        <w:t>,</w:t>
      </w:r>
      <w:r w:rsidR="00D640F5" w:rsidRPr="00024576">
        <w:rPr>
          <w:bCs/>
          <w:color w:val="000000"/>
        </w:rPr>
        <w:t xml:space="preserve"> включает в себя следующие сведения:</w:t>
      </w:r>
    </w:p>
    <w:p w:rsidR="000E42B4" w:rsidRPr="00024576" w:rsidRDefault="000E42B4" w:rsidP="000E42B4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lastRenderedPageBreak/>
        <w:t>наименование, и место нахождения кредитного кооператива, дата внесения в государственный регистрационный номер записи о государственной регистрации кредитного кооператива;</w:t>
      </w:r>
    </w:p>
    <w:p w:rsidR="000E42B4" w:rsidRPr="00024576" w:rsidRDefault="000E42B4" w:rsidP="000E42B4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фамилию, имя, отчество члена кредитного кооператива - для физического лица или наименование, место нахождения, государственный регистрационный номер записи о государственной регистрации, идентификационный номер налогоплательщика - члена кредитного кооператива - для юридического лица;  </w:t>
      </w:r>
    </w:p>
    <w:p w:rsidR="000E42B4" w:rsidRPr="00024576" w:rsidRDefault="000E42B4" w:rsidP="000E42B4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почтовый адрес - номер телефона члена кредитного кооператива; дату его вступления в кредитный кооператив, сумму обязательного паевого взноса и дату его внесения, регистрационный номер записи в реестр членов кредитного кооператива, дата выдачи документа, подтверждающего членство в кредитном кооперативе. </w:t>
      </w:r>
    </w:p>
    <w:p w:rsidR="00C340F3" w:rsidRPr="00024576" w:rsidRDefault="00D640F5" w:rsidP="007048E0">
      <w:pPr>
        <w:numPr>
          <w:ilvl w:val="1"/>
          <w:numId w:val="14"/>
        </w:numPr>
        <w:tabs>
          <w:tab w:val="left" w:pos="709"/>
        </w:tabs>
        <w:spacing w:before="120" w:after="120"/>
        <w:ind w:left="0" w:firstLine="0"/>
        <w:jc w:val="both"/>
      </w:pPr>
      <w:r w:rsidRPr="00024576">
        <w:t>Права и обязанности вновь принятых членов и членов, ранее состоявших в кредитном кооперативе, одинаковы.</w:t>
      </w:r>
    </w:p>
    <w:p w:rsidR="00F1290A" w:rsidRPr="00024576" w:rsidRDefault="00246D7D" w:rsidP="007048E0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0" w:firstLine="0"/>
        <w:jc w:val="center"/>
        <w:outlineLvl w:val="1"/>
        <w:rPr>
          <w:b/>
          <w:szCs w:val="28"/>
        </w:rPr>
      </w:pPr>
      <w:r w:rsidRPr="00024576">
        <w:rPr>
          <w:b/>
          <w:szCs w:val="28"/>
        </w:rPr>
        <w:t xml:space="preserve">ПРАВА И ОБЯЗАННОСТИ ЧЛЕНА </w:t>
      </w:r>
      <w:r w:rsidR="00F1290A" w:rsidRPr="00024576">
        <w:rPr>
          <w:b/>
          <w:szCs w:val="28"/>
        </w:rPr>
        <w:t xml:space="preserve">КРЕДИТНОГО </w:t>
      </w:r>
      <w:r w:rsidRPr="00024576">
        <w:rPr>
          <w:b/>
          <w:szCs w:val="28"/>
        </w:rPr>
        <w:t>КООПЕРАТИВА</w:t>
      </w:r>
    </w:p>
    <w:p w:rsidR="00D42196" w:rsidRPr="00024576" w:rsidRDefault="00116A52" w:rsidP="007048E0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0" w:firstLine="0"/>
        <w:jc w:val="both"/>
        <w:outlineLvl w:val="1"/>
      </w:pPr>
      <w:r w:rsidRPr="00024576">
        <w:t>Члены кредитного кооператива имеют право:</w:t>
      </w:r>
      <w:bookmarkStart w:id="2" w:name="OLE_LINK1"/>
      <w:bookmarkStart w:id="3" w:name="OLE_LINK2"/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вносить в Паевой фонд кредитного кооператива добровольные паевые взносы, включая паевые взносы с оформлением договора о внесении добровольного паевого взноса;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получать займы на условиях, предусмотренных Положением о порядке формирования и использования имущества кредитного кооператива и Положением о порядке предоставления займов членам кредитного кооператива (пайщикам);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передавать денежные средства кредитному кооперативу на основании договора займа (для юридических лиц), а также на основании договора передачи личных сбережений (для физических лиц) на условиях, предусмотренных Положением о порядке формирования и использования и</w:t>
      </w:r>
      <w:r w:rsidR="006A3078">
        <w:rPr>
          <w:bCs/>
        </w:rPr>
        <w:t>мущества кредитного кооператива</w:t>
      </w:r>
      <w:r w:rsidRPr="00024576">
        <w:rPr>
          <w:bCs/>
        </w:rPr>
        <w:t xml:space="preserve"> и Положением о порядке и об условиях привлечения денежных средств членов кооператива (пайщиков);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пользоваться иными услугами, предоставляемых кредитным кооперативом;  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участвовать в управлении кредитным кооперативом, в том числе в работе общего собрания членов кредитного кооператива: 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инициировать созыв общего собрания членов кредитного кооператива в порядке, определенном статьей 6.9. настоящего Устава;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вносить предложения в повестку дня и (или) участвовать в обсуждении повестки дня общего собрания членов кредитного кооператива (пайщиков); 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голосовать по всем вопросам, вынесенных на Общее собрание членов кредитного кооператива, с правом одного голоса;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выдвигать кандидатов, избирать и быть избранным в органы кредитного кооператива; 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получать информацию от органов кредитного кооператива по вопросам его деятельности, в том числе знакомиться с протоколами общего собрания членов кредитного кооператива, годовой бухгалтерской (финансовой) отчетностью кредитного кооператива, сметой доходов и расходов на содержание кредитного кооператива и отчетом о ее исполнении;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при подготовке к проведению общего собрания знакомиться со следующими документами кредитного кооператива: 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годовым отчетом кредитного кооператива;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lastRenderedPageBreak/>
        <w:t>заключением Ревизионной комиссии (Ревизора) по результатам проверки годового отчета и годовой бухгалтерской (финансовой) отчетности;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аудиторским заключением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сведениями о кандидатах в Председатели Правления, Правление, Ревизионную комиссию (Ревизора) и Комитет по займам кредитного кооператива;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проектом вносимых в Устав кредитного кооператива изменений и дополнений или проектом Устава кредитного кооператива в новой редакции;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проектами положений и иных внутренних нормативных документов кредитного кооператива;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проектами решений общего собрания членов кредитного кооператива (пайщиков).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добровольно выйти из членов кредитного кооператива;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получить сумму паенакопления (пая) в случае прекращения членства в кредитном кооперативе в порядке, предусмотренном статьёй 3.17. настоящего Устава;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оспаривать в судебном порядке решение Правления кредитного кооператива об исключении его из членов кредитного кооператива;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осуществлять другие права члена кредитного </w:t>
      </w:r>
      <w:r w:rsidR="005607ED" w:rsidRPr="00024576">
        <w:rPr>
          <w:bCs/>
        </w:rPr>
        <w:t>кооператива, предусмотренные</w:t>
      </w:r>
      <w:r w:rsidRPr="00024576">
        <w:rPr>
          <w:bCs/>
        </w:rPr>
        <w:t xml:space="preserve"> настоящим Уставом и внутренними нормативными документами кредитного кооператива.</w:t>
      </w:r>
    </w:p>
    <w:p w:rsidR="00DC76DD" w:rsidRPr="00024576" w:rsidRDefault="00DC76DD" w:rsidP="00DC76DD">
      <w:pPr>
        <w:shd w:val="clear" w:color="auto" w:fill="FFFFFF"/>
        <w:spacing w:before="120" w:after="120"/>
        <w:jc w:val="both"/>
        <w:rPr>
          <w:bCs/>
        </w:rPr>
      </w:pPr>
    </w:p>
    <w:p w:rsidR="00116A52" w:rsidRPr="00024576" w:rsidRDefault="00116A52" w:rsidP="007048E0">
      <w:pPr>
        <w:numPr>
          <w:ilvl w:val="1"/>
          <w:numId w:val="14"/>
        </w:numPr>
        <w:tabs>
          <w:tab w:val="left" w:pos="709"/>
        </w:tabs>
        <w:spacing w:before="120" w:after="120"/>
        <w:ind w:left="0" w:firstLine="0"/>
        <w:jc w:val="both"/>
      </w:pPr>
      <w:r w:rsidRPr="00024576">
        <w:t>Члены кредитного кооператива обязаны:</w:t>
      </w:r>
    </w:p>
    <w:bookmarkEnd w:id="2"/>
    <w:bookmarkEnd w:id="3"/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соблюдать и выполнять требования Устава и внутренних нормативных документов кредитного кооператива;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выполнять решения органов кредитного кооператива, принятых в пределах их компетенции;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своевременно вносить членские взносы в порядке, предусмотренном п. 4.6. настоящего Устава;  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вносить дополнительные взносы в течение трех месяцев после утверждения годовой бухгалтерской (финансовой) кредитного кооператива, в случае необходимости покрытия убытков кредитного кооператива в соответствии со </w:t>
      </w:r>
      <w:r w:rsidRPr="0055464E">
        <w:rPr>
          <w:bCs/>
        </w:rPr>
        <w:t>статьей 123.3</w:t>
      </w:r>
      <w:r w:rsidRPr="00024576">
        <w:rPr>
          <w:bCs/>
        </w:rPr>
        <w:t xml:space="preserve"> Гражданского кодекса Российской Федерации;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солидарно с другими членами кредитного кооператива нести субсидиарную ответственность по обязательствам кредитного кооператива в пределах невнесенной части дополнительного взноса;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своевременно (согласно условий договора) возвращать полученные от кредитного кооператива займы, а также проценты за пользование займами;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при принятии решения о прекращении членства в кредитном кооперативе досрочно исполнить перед кредитным кооперативом свои договорные обязательства, а также иные обязательства, связанные с членством в кредитном кооперативе;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в случае принятия членом кредитного кооператива – юридическим лицом решения о своей реорганизации в течение 30 дней сообщить об этом Председателю Правления кооператива и досрочно исполнить перед кредитным кооперативом свои договорные обязательства, а также иные обязательства, связанные с членством в кредитном кооперативе;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lastRenderedPageBreak/>
        <w:t>исполнять другие обязанности члена кредитного кооператива, предусмотренные внутренними нормативными документами кредитного кооператива;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нести ответственность за неисполнение своих обязательств перед кредитным кооперативом.</w:t>
      </w:r>
    </w:p>
    <w:p w:rsidR="00DC76DD" w:rsidRPr="00024576" w:rsidRDefault="00DC76DD" w:rsidP="00DC76DD">
      <w:pPr>
        <w:shd w:val="clear" w:color="auto" w:fill="FFFFFF"/>
        <w:spacing w:before="120" w:after="120"/>
        <w:jc w:val="both"/>
        <w:rPr>
          <w:bCs/>
        </w:rPr>
      </w:pPr>
    </w:p>
    <w:p w:rsidR="00116A52" w:rsidRPr="00024576" w:rsidRDefault="00116A52" w:rsidP="007048E0">
      <w:pPr>
        <w:numPr>
          <w:ilvl w:val="1"/>
          <w:numId w:val="14"/>
        </w:numPr>
        <w:tabs>
          <w:tab w:val="left" w:pos="709"/>
        </w:tabs>
        <w:spacing w:before="120" w:after="120"/>
        <w:ind w:left="0" w:firstLine="0"/>
        <w:jc w:val="both"/>
      </w:pPr>
      <w:r w:rsidRPr="00024576">
        <w:t>Ответственность членов кредитного кооператива: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члены кооператива несут ответственность перед кредитным кооперативом за неисполнение своих договорных обязательств и членских обязанностей перед кредитным кооперативом на основании и в порядке, предусмотренном законодательством Российской Федерации;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в случае несвоевременного внесения членом кооператива членских взносов кредитный кооператив вправе ограничить права члена кредитного кооператива, определенные п. 2.1.2. – 2.1.4. настоящего Положения;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в случае неоднократного неисполнения членом кредитного кооператива обязанностей, предусмотренных пунктом 2.2. настоящего Положения, Председатель правления кредитного кооператива вправе исключить его из членов кредитного кооператива;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Прекращение членства в кредитном кооперативе не прекращает обязательств бывшего члена кредитного кооператива перед кредитным кооперативом.</w:t>
      </w:r>
    </w:p>
    <w:p w:rsidR="00D42196" w:rsidRPr="00024576" w:rsidRDefault="00246D7D" w:rsidP="007048E0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0" w:firstLine="0"/>
        <w:jc w:val="center"/>
        <w:outlineLvl w:val="1"/>
        <w:rPr>
          <w:b/>
          <w:szCs w:val="28"/>
        </w:rPr>
      </w:pPr>
      <w:r w:rsidRPr="00024576">
        <w:rPr>
          <w:b/>
          <w:szCs w:val="28"/>
        </w:rPr>
        <w:t xml:space="preserve">ПРЕКРАЩЕНИЕ ЧЛЕНСТВА В </w:t>
      </w:r>
      <w:r w:rsidR="00D42196" w:rsidRPr="00024576">
        <w:rPr>
          <w:b/>
          <w:szCs w:val="28"/>
        </w:rPr>
        <w:t xml:space="preserve">КРЕДИТНОМ </w:t>
      </w:r>
      <w:r w:rsidRPr="00024576">
        <w:rPr>
          <w:b/>
          <w:szCs w:val="28"/>
        </w:rPr>
        <w:t>КООПЕРАТИВЕ</w:t>
      </w:r>
    </w:p>
    <w:p w:rsidR="00D42196" w:rsidRPr="00024576" w:rsidRDefault="00116A52" w:rsidP="007048E0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0" w:firstLine="0"/>
        <w:jc w:val="both"/>
        <w:outlineLvl w:val="1"/>
      </w:pPr>
      <w:r w:rsidRPr="00024576">
        <w:t>Основания прекращения членства в кредитном кооперативе: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добровольный выход из кредитного кооператива; 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исключение из членов кредитного кооператива;           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ликвидация или прекращение в результате реорганизации юридического лица - члена кредитного кооператива;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прекращение юридического лица - члена кредитного кооператива в связи с исключением его из Единого государственного реестра юридических лиц по решению регистрирующего органа в порядке, предусмотренном </w:t>
      </w:r>
      <w:r w:rsidRPr="00CA6E4E">
        <w:rPr>
          <w:bCs/>
        </w:rPr>
        <w:t>статьей 21</w:t>
      </w:r>
      <w:r w:rsidR="00CA6E4E" w:rsidRPr="00CA6E4E">
        <w:rPr>
          <w:bCs/>
        </w:rPr>
        <w:t>.1</w:t>
      </w:r>
      <w:r w:rsidRPr="00024576">
        <w:rPr>
          <w:bCs/>
        </w:rPr>
        <w:t xml:space="preserve"> Федерального закона «О государственной регистрации юридических лиц и индивидуальных предпринимателей»;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CA6E4E">
        <w:rPr>
          <w:bCs/>
        </w:rPr>
        <w:t>прекращение кредитного</w:t>
      </w:r>
      <w:r w:rsidRPr="00024576">
        <w:rPr>
          <w:bCs/>
        </w:rPr>
        <w:t xml:space="preserve"> кооператива в результате его реорганизации; 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ликвидация кредитного кооператива;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 xml:space="preserve">прекращение </w:t>
      </w:r>
      <w:bookmarkStart w:id="4" w:name="_GoBack"/>
      <w:bookmarkEnd w:id="4"/>
      <w:r w:rsidRPr="00024576">
        <w:rPr>
          <w:bCs/>
        </w:rPr>
        <w:t xml:space="preserve">кредитного кооператива в связи с исключением его из Единого государственного реестра юридических лиц по решению регистрирующего органа в порядке, предусмотренном статьей </w:t>
      </w:r>
      <w:r w:rsidRPr="00666897">
        <w:rPr>
          <w:bCs/>
        </w:rPr>
        <w:t>21</w:t>
      </w:r>
      <w:r w:rsidR="00CA6E4E" w:rsidRPr="00666897">
        <w:rPr>
          <w:bCs/>
        </w:rPr>
        <w:t>.</w:t>
      </w:r>
      <w:r w:rsidR="00CA6E4E">
        <w:rPr>
          <w:bCs/>
        </w:rPr>
        <w:t>1</w:t>
      </w:r>
      <w:r w:rsidRPr="00024576">
        <w:rPr>
          <w:bCs/>
        </w:rPr>
        <w:t xml:space="preserve"> Федерального закона «О государственной регистрации юридических лиц и индивидуальных предпринимателей»;</w:t>
      </w:r>
    </w:p>
    <w:p w:rsidR="00DC76DD" w:rsidRPr="00024576" w:rsidRDefault="00DC76DD" w:rsidP="00DC76DD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смерть члена кредитного кооператива - физического лица или объявления его умершим в установленном федеральным законом порядке.</w:t>
      </w:r>
    </w:p>
    <w:p w:rsidR="00D42196" w:rsidRPr="00024576" w:rsidRDefault="00116A52" w:rsidP="007048E0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0" w:firstLine="0"/>
        <w:jc w:val="both"/>
        <w:outlineLvl w:val="1"/>
      </w:pPr>
      <w:r w:rsidRPr="00024576">
        <w:rPr>
          <w:bCs/>
        </w:rPr>
        <w:t xml:space="preserve">Заявление о добровольном выходе из кредитного кооператива подается в письменной форме </w:t>
      </w:r>
      <w:r w:rsidR="00DC76DD" w:rsidRPr="00024576">
        <w:rPr>
          <w:bCs/>
        </w:rPr>
        <w:t>на имя Председателя Правления</w:t>
      </w:r>
      <w:r w:rsidRPr="00024576">
        <w:rPr>
          <w:bCs/>
        </w:rPr>
        <w:t xml:space="preserve"> кредитного кооператива. </w:t>
      </w:r>
      <w:r w:rsidR="00DC76DD" w:rsidRPr="00024576">
        <w:rPr>
          <w:bCs/>
        </w:rPr>
        <w:t>Председатель Правления</w:t>
      </w:r>
      <w:r w:rsidRPr="00024576">
        <w:rPr>
          <w:bCs/>
        </w:rPr>
        <w:t xml:space="preserve"> кредитного кооператива в течение трёх рабочих дней проверяет отсутствие задолженности данного члена (пайщика) перед кооперативом, и в случае отсутствия данной задолженности,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кооперативе.</w:t>
      </w:r>
    </w:p>
    <w:p w:rsidR="00024BFB" w:rsidRPr="00024576" w:rsidRDefault="00024BFB" w:rsidP="00024BFB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lastRenderedPageBreak/>
        <w:t>В случае неисполнения членом кредитного кооператива (пайщиком) в течение более чем 30 дней обязанностей, предусмотренных п. 3.14 настоящего Устава, или в случае несоответствия члена кредитного кооператива (пайщика) принципу (принципам) объединения членов кредитного кооператива (пайщиков), на основании которого (которых) создан и действует кредитный кооператив, Председатель Правления кредитного кооператива вправе исключить данного члена кредитного кооператива (пайщика) из членов кредитного кооператива. Решение об исключении из членов кредитного кооператива может быть оспорено в судебном порядке.</w:t>
      </w:r>
    </w:p>
    <w:p w:rsidR="00024BFB" w:rsidRPr="00024576" w:rsidRDefault="00024BFB" w:rsidP="00024BFB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Прекращение членства в кредитном кооперативе не снимает с члена кредитного кооператива договорных и членских обязательств перед кредитным кооперативом, равно как не снимает и исполнение кредитным кооперативом договорных обязательств перед членом, прекратившим своё членство в кредитном кооперативе.</w:t>
      </w:r>
    </w:p>
    <w:p w:rsidR="00024BFB" w:rsidRPr="00024576" w:rsidRDefault="00024BFB" w:rsidP="00024BFB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При прекращении членства в кредитном кооперативе в случаях, предусмотренных пунктами 3.1.1. – 3.1.3. настоящего устава, члену кредитного кооператива выплачивается сумма его паенакопления, возвращаются денежные средства, привлеченные от него, и выполняются другие обязательства, предусмотренные договорами, на основании которых кредитный кооператив осуществил привлечение от него денежных средств. Указанные суммы выплачиваются не позднее чем через три месяца со дня подачи заявления о выходе из кредитного кооператива, либо со дня принятия решения о ликвидации или реорганизации, предусматривающей прекращение юридического лица - члена кредитного кооператива, либо со дня принятия решения об исключении из его членов кредитного кооператива. Указанные выплаты производятся при условии исполнения членом кредитного кооператива своих обязательств перед кредитным кооперативом, в том числе обязательств по договорам займа. В случае наличия неисполненных обязательств (задолженности) члена кредитного кооператив</w:t>
      </w:r>
      <w:r w:rsidR="009F3948" w:rsidRPr="00024576">
        <w:rPr>
          <w:bCs/>
        </w:rPr>
        <w:t>а перед кредитным кооперативом,</w:t>
      </w:r>
      <w:r w:rsidRPr="00024576">
        <w:rPr>
          <w:bCs/>
        </w:rPr>
        <w:t xml:space="preserve"> обязательства кредитного кооператива по выплате паенакопления такому члену кредитного кооператива и иные обязательства кредитного кооператива перед ним, прекращаются полностью или частично зачетом встречного требования кредитного кооператива к члену кредитного кооператива.</w:t>
      </w:r>
    </w:p>
    <w:p w:rsidR="00024BFB" w:rsidRPr="00024576" w:rsidRDefault="00024BFB" w:rsidP="00024BFB">
      <w:pPr>
        <w:numPr>
          <w:ilvl w:val="2"/>
          <w:numId w:val="14"/>
        </w:numPr>
        <w:shd w:val="clear" w:color="auto" w:fill="FFFFFF"/>
        <w:spacing w:before="120" w:after="120"/>
        <w:ind w:left="0" w:firstLine="0"/>
        <w:jc w:val="both"/>
        <w:rPr>
          <w:bCs/>
        </w:rPr>
      </w:pPr>
      <w:r w:rsidRPr="00024576">
        <w:rPr>
          <w:bCs/>
        </w:rPr>
        <w:t>В случае смерти члена кредитного кооператива или объявления его умершим в установленном федеральным законом порядке, его наследнику, если он не является членом данного кредитного кооператива и не хочет или не может им стать, выплачивается сумма паенакопления умершего члена кредитного кооператива. Размер такого паенакопления определяется в порядке, установленном пунктом 4.3.</w:t>
      </w:r>
      <w:r w:rsidR="00024576">
        <w:rPr>
          <w:bCs/>
        </w:rPr>
        <w:t xml:space="preserve"> Устава. В случае</w:t>
      </w:r>
      <w:r w:rsidRPr="00024576">
        <w:rPr>
          <w:bCs/>
        </w:rPr>
        <w:t xml:space="preserve"> если паенакопление умершего члена кредитного кооператива перешло к нескольким его наследникам, наследник, который имеет право быть принятым в члены кредитного кооператива, определяется соглашением между всеми наследниками или решением суда. В случае, если ни один из наследников не воспользовался правом быть принятым в члены кредитного кооператива, кредитный кооператив выплачивает наследникам причитающиеся им в соответствии с наследственными долями доли паенакопления умершего члена кредитного кооператива. В случае отсутствия наследников порядок наследования паенакопления умершего члена кредитного кооператива определяется в соответствии с Гражданским кодексом Российской Федерации. В случае, если кредитный кооператив имеет обязательства перед умершим членом кредитного кооператива по договорам займа или иным договорам, наследование и выплата денежных средств по этим обязательствам осуществляется в порядке, предусмотренном Федеральным законом «О кредитной кооперации» для наследования и выплаты паенакопления (пая) умершего члена кредитного кооператива.</w:t>
      </w:r>
    </w:p>
    <w:p w:rsidR="00D331CD" w:rsidRPr="00024576" w:rsidRDefault="00D331CD" w:rsidP="007048E0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0" w:firstLine="0"/>
        <w:jc w:val="both"/>
        <w:outlineLvl w:val="1"/>
      </w:pPr>
      <w:r w:rsidRPr="00024576">
        <w:rPr>
          <w:spacing w:val="-7"/>
        </w:rPr>
        <w:t xml:space="preserve">Физические лица, исключенные из членов </w:t>
      </w:r>
      <w:r w:rsidR="00731C38" w:rsidRPr="00024576">
        <w:rPr>
          <w:spacing w:val="-7"/>
        </w:rPr>
        <w:t>кредитного к</w:t>
      </w:r>
      <w:r w:rsidRPr="00024576">
        <w:rPr>
          <w:spacing w:val="-7"/>
        </w:rPr>
        <w:t xml:space="preserve">ооператива, вправе повторно вступить в </w:t>
      </w:r>
      <w:r w:rsidR="00F70269" w:rsidRPr="00024576">
        <w:rPr>
          <w:spacing w:val="-7"/>
        </w:rPr>
        <w:t>КПК</w:t>
      </w:r>
      <w:r w:rsidRPr="00024576">
        <w:rPr>
          <w:spacing w:val="-7"/>
        </w:rPr>
        <w:t>.</w:t>
      </w:r>
    </w:p>
    <w:p w:rsidR="00FC48E8" w:rsidRPr="00024576" w:rsidRDefault="004C1449" w:rsidP="007048E0">
      <w:pPr>
        <w:autoSpaceDE w:val="0"/>
        <w:autoSpaceDN w:val="0"/>
        <w:adjustRightInd w:val="0"/>
        <w:spacing w:before="240" w:after="120"/>
        <w:jc w:val="center"/>
        <w:rPr>
          <w:b/>
          <w:szCs w:val="28"/>
        </w:rPr>
      </w:pPr>
      <w:r w:rsidRPr="00024576">
        <w:rPr>
          <w:b/>
          <w:szCs w:val="28"/>
        </w:rPr>
        <w:lastRenderedPageBreak/>
        <w:t>4</w:t>
      </w:r>
      <w:r w:rsidR="00FC48E8" w:rsidRPr="00024576">
        <w:rPr>
          <w:b/>
          <w:szCs w:val="28"/>
        </w:rPr>
        <w:t xml:space="preserve">. </w:t>
      </w:r>
      <w:r w:rsidR="00246D7D" w:rsidRPr="00024576">
        <w:rPr>
          <w:b/>
          <w:szCs w:val="28"/>
        </w:rPr>
        <w:t>ЗАКЛЮЧИТЕЛЬНЫЕ ПОЛОЖЕНИЯ</w:t>
      </w:r>
    </w:p>
    <w:p w:rsidR="00FC48E8" w:rsidRPr="00024576" w:rsidRDefault="004257F9" w:rsidP="007048E0">
      <w:pPr>
        <w:tabs>
          <w:tab w:val="left" w:pos="709"/>
        </w:tabs>
        <w:autoSpaceDE w:val="0"/>
        <w:autoSpaceDN w:val="0"/>
        <w:adjustRightInd w:val="0"/>
        <w:spacing w:before="120" w:after="120"/>
        <w:jc w:val="both"/>
      </w:pPr>
      <w:r w:rsidRPr="00024576">
        <w:t xml:space="preserve">4.1. </w:t>
      </w:r>
      <w:r w:rsidR="00FC48E8" w:rsidRPr="00024576">
        <w:t>Решение об утверждении настоящего Положения, а также решение о внесении изменений и дополнений в настоящее Положение и решение о признании его утратившим силу принимается Общим собранием членов Кооператива (пайщиков).</w:t>
      </w:r>
    </w:p>
    <w:p w:rsidR="00FC48E8" w:rsidRPr="00024576" w:rsidRDefault="00024BFB" w:rsidP="007048E0">
      <w:pPr>
        <w:tabs>
          <w:tab w:val="left" w:pos="709"/>
        </w:tabs>
        <w:autoSpaceDE w:val="0"/>
        <w:autoSpaceDN w:val="0"/>
        <w:adjustRightInd w:val="0"/>
        <w:spacing w:before="120" w:after="120"/>
        <w:jc w:val="both"/>
      </w:pPr>
      <w:r w:rsidRPr="00024576">
        <w:t>4.2.</w:t>
      </w:r>
      <w:r w:rsidR="00BF29BE" w:rsidRPr="00024576">
        <w:t xml:space="preserve"> </w:t>
      </w:r>
      <w:r w:rsidR="00FC48E8" w:rsidRPr="00024576">
        <w:t xml:space="preserve">Настоящее Положение вступает в силу с момента его утверждения Общим собранием членов </w:t>
      </w:r>
      <w:r w:rsidR="00731C38" w:rsidRPr="00024576">
        <w:rPr>
          <w:bCs/>
        </w:rPr>
        <w:t>кредитного кооператива</w:t>
      </w:r>
      <w:r w:rsidR="00FC48E8" w:rsidRPr="00024576">
        <w:t xml:space="preserve"> (пайщиков).</w:t>
      </w:r>
    </w:p>
    <w:p w:rsidR="001A0B15" w:rsidRPr="00024576" w:rsidRDefault="004C1449" w:rsidP="007048E0">
      <w:pPr>
        <w:tabs>
          <w:tab w:val="left" w:pos="709"/>
        </w:tabs>
        <w:autoSpaceDE w:val="0"/>
        <w:autoSpaceDN w:val="0"/>
        <w:adjustRightInd w:val="0"/>
        <w:spacing w:before="120" w:after="120"/>
        <w:jc w:val="both"/>
      </w:pPr>
      <w:r w:rsidRPr="00024576">
        <w:t>4</w:t>
      </w:r>
      <w:r w:rsidR="00FC48E8" w:rsidRPr="00024576">
        <w:t xml:space="preserve">.2. Если отдельные пункты настоящего Положения вступают в противоречие с действующим законодательством РФ и Уставом </w:t>
      </w:r>
      <w:r w:rsidR="00F1290A" w:rsidRPr="00024576">
        <w:t>к</w:t>
      </w:r>
      <w:r w:rsidR="00116A52" w:rsidRPr="00024576">
        <w:t>редитного кооператива</w:t>
      </w:r>
      <w:r w:rsidR="00FC48E8" w:rsidRPr="00024576">
        <w:t xml:space="preserve">, эти пункты утрачивают силу и в части регулируемых этими пунктами вопросов следует руководствоваться нормами действующего законодательства РФ и Устава </w:t>
      </w:r>
      <w:r w:rsidR="00731C38" w:rsidRPr="00024576">
        <w:t>к</w:t>
      </w:r>
      <w:r w:rsidR="00F1290A" w:rsidRPr="00024576">
        <w:t>редитного кооператива</w:t>
      </w:r>
      <w:r w:rsidR="00FC48E8" w:rsidRPr="00024576">
        <w:t xml:space="preserve"> до момента внесения соответствующих изменений в настоящее Положение.</w:t>
      </w:r>
    </w:p>
    <w:sectPr w:rsidR="001A0B15" w:rsidRPr="00024576" w:rsidSect="000F2DAF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EC" w:rsidRDefault="00FA59EC">
      <w:r>
        <w:separator/>
      </w:r>
    </w:p>
  </w:endnote>
  <w:endnote w:type="continuationSeparator" w:id="0">
    <w:p w:rsidR="00FA59EC" w:rsidRDefault="00FA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CF" w:rsidRDefault="00975989" w:rsidP="00DD7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3B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3BCF" w:rsidRDefault="00E83BCF" w:rsidP="00E83BC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8B" w:rsidRPr="007048E0" w:rsidRDefault="001F3C8B" w:rsidP="001F3C8B">
    <w:pPr>
      <w:pStyle w:val="a6"/>
      <w:pBdr>
        <w:top w:val="thinThickSmallGap" w:sz="24" w:space="1" w:color="622423"/>
      </w:pBdr>
      <w:tabs>
        <w:tab w:val="right" w:pos="9712"/>
      </w:tabs>
      <w:rPr>
        <w:rFonts w:ascii="Arial" w:hAnsi="Arial" w:cs="Arial"/>
        <w:sz w:val="20"/>
        <w:szCs w:val="20"/>
      </w:rPr>
    </w:pPr>
    <w:r w:rsidRPr="007048E0">
      <w:rPr>
        <w:rFonts w:ascii="Arial" w:hAnsi="Arial" w:cs="Arial"/>
        <w:sz w:val="20"/>
        <w:szCs w:val="20"/>
      </w:rPr>
      <w:t xml:space="preserve">Положение о членстве </w:t>
    </w:r>
    <w:r w:rsidR="00F70269" w:rsidRPr="007048E0">
      <w:rPr>
        <w:rFonts w:ascii="Arial" w:hAnsi="Arial" w:cs="Arial"/>
        <w:sz w:val="20"/>
        <w:szCs w:val="20"/>
      </w:rPr>
      <w:t>КПК</w:t>
    </w:r>
    <w:r w:rsidRPr="007048E0">
      <w:rPr>
        <w:rFonts w:ascii="Arial" w:hAnsi="Arial" w:cs="Arial"/>
        <w:sz w:val="20"/>
        <w:szCs w:val="20"/>
      </w:rPr>
      <w:t xml:space="preserve"> «</w:t>
    </w:r>
    <w:r w:rsidR="00727249">
      <w:rPr>
        <w:rFonts w:ascii="Arial" w:hAnsi="Arial" w:cs="Arial"/>
        <w:sz w:val="20"/>
        <w:szCs w:val="20"/>
      </w:rPr>
      <w:t>Решение</w:t>
    </w:r>
    <w:r w:rsidRPr="007048E0">
      <w:rPr>
        <w:rFonts w:ascii="Arial" w:hAnsi="Arial" w:cs="Arial"/>
        <w:sz w:val="20"/>
        <w:szCs w:val="20"/>
      </w:rPr>
      <w:t xml:space="preserve">»                                                                   Страница </w:t>
    </w:r>
    <w:r w:rsidR="00975989" w:rsidRPr="007048E0">
      <w:rPr>
        <w:rFonts w:ascii="Arial" w:hAnsi="Arial" w:cs="Arial"/>
        <w:sz w:val="20"/>
        <w:szCs w:val="20"/>
      </w:rPr>
      <w:fldChar w:fldCharType="begin"/>
    </w:r>
    <w:r w:rsidRPr="007048E0">
      <w:rPr>
        <w:rFonts w:ascii="Arial" w:hAnsi="Arial" w:cs="Arial"/>
        <w:sz w:val="20"/>
        <w:szCs w:val="20"/>
      </w:rPr>
      <w:instrText>PAGE   \* MERGEFORMAT</w:instrText>
    </w:r>
    <w:r w:rsidR="00975989" w:rsidRPr="007048E0">
      <w:rPr>
        <w:rFonts w:ascii="Arial" w:hAnsi="Arial" w:cs="Arial"/>
        <w:sz w:val="20"/>
        <w:szCs w:val="20"/>
      </w:rPr>
      <w:fldChar w:fldCharType="separate"/>
    </w:r>
    <w:r w:rsidR="002327A3">
      <w:rPr>
        <w:rFonts w:ascii="Arial" w:hAnsi="Arial" w:cs="Arial"/>
        <w:noProof/>
        <w:sz w:val="20"/>
        <w:szCs w:val="20"/>
      </w:rPr>
      <w:t>8</w:t>
    </w:r>
    <w:r w:rsidR="00975989" w:rsidRPr="007048E0">
      <w:rPr>
        <w:rFonts w:ascii="Arial" w:hAnsi="Arial" w:cs="Arial"/>
        <w:sz w:val="20"/>
        <w:szCs w:val="20"/>
      </w:rPr>
      <w:fldChar w:fldCharType="end"/>
    </w:r>
  </w:p>
  <w:p w:rsidR="00E83BCF" w:rsidRDefault="00E83BCF" w:rsidP="00E83BC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8B" w:rsidRPr="008C3E7F" w:rsidRDefault="001F3C8B" w:rsidP="001F3C8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712"/>
      </w:tabs>
      <w:rPr>
        <w:sz w:val="20"/>
        <w:szCs w:val="20"/>
      </w:rPr>
    </w:pPr>
    <w:r w:rsidRPr="008C3E7F">
      <w:rPr>
        <w:sz w:val="20"/>
        <w:szCs w:val="20"/>
      </w:rPr>
      <w:tab/>
    </w:r>
  </w:p>
  <w:p w:rsidR="001F3C8B" w:rsidRDefault="001F3C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EC" w:rsidRDefault="00FA59EC">
      <w:r>
        <w:separator/>
      </w:r>
    </w:p>
  </w:footnote>
  <w:footnote w:type="continuationSeparator" w:id="0">
    <w:p w:rsidR="00FA59EC" w:rsidRDefault="00FA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9A6"/>
    <w:multiLevelType w:val="hybridMultilevel"/>
    <w:tmpl w:val="F4F0392A"/>
    <w:lvl w:ilvl="0" w:tplc="296A47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784F91"/>
    <w:multiLevelType w:val="multilevel"/>
    <w:tmpl w:val="A2B8E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CE314E"/>
    <w:multiLevelType w:val="hybridMultilevel"/>
    <w:tmpl w:val="91C0F8B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CF53C3"/>
    <w:multiLevelType w:val="hybridMultilevel"/>
    <w:tmpl w:val="6358A85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E2EFE"/>
    <w:multiLevelType w:val="hybridMultilevel"/>
    <w:tmpl w:val="9B08E82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C1451E"/>
    <w:multiLevelType w:val="hybridMultilevel"/>
    <w:tmpl w:val="C492CF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834CE"/>
    <w:multiLevelType w:val="hybridMultilevel"/>
    <w:tmpl w:val="10DE90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7A1B"/>
    <w:multiLevelType w:val="hybridMultilevel"/>
    <w:tmpl w:val="682E28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31B7"/>
    <w:multiLevelType w:val="hybridMultilevel"/>
    <w:tmpl w:val="0140529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55C8A"/>
    <w:multiLevelType w:val="multilevel"/>
    <w:tmpl w:val="93FE0E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434F73F0"/>
    <w:multiLevelType w:val="multilevel"/>
    <w:tmpl w:val="2FCE37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1" w15:restartNumberingAfterBreak="0">
    <w:nsid w:val="461C5AB6"/>
    <w:multiLevelType w:val="hybridMultilevel"/>
    <w:tmpl w:val="84F2B9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50643"/>
    <w:multiLevelType w:val="hybridMultilevel"/>
    <w:tmpl w:val="F240320E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49AD4786"/>
    <w:multiLevelType w:val="multilevel"/>
    <w:tmpl w:val="497C6BC2"/>
    <w:lvl w:ilvl="0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639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2428" w:hanging="504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ind w:left="2942" w:hanging="648"/>
      </w:pPr>
    </w:lvl>
    <w:lvl w:ilvl="4">
      <w:start w:val="1"/>
      <w:numFmt w:val="decimal"/>
      <w:lvlText w:val="%1.%2.%3.%4.%5."/>
      <w:lvlJc w:val="left"/>
      <w:pPr>
        <w:ind w:left="3446" w:hanging="792"/>
      </w:pPr>
    </w:lvl>
    <w:lvl w:ilvl="5">
      <w:start w:val="1"/>
      <w:numFmt w:val="decimal"/>
      <w:lvlText w:val="%1.%2.%3.%4.%5.%6."/>
      <w:lvlJc w:val="left"/>
      <w:pPr>
        <w:ind w:left="3950" w:hanging="936"/>
      </w:pPr>
    </w:lvl>
    <w:lvl w:ilvl="6">
      <w:start w:val="1"/>
      <w:numFmt w:val="decimal"/>
      <w:lvlText w:val="%1.%2.%3.%4.%5.%6.%7."/>
      <w:lvlJc w:val="left"/>
      <w:pPr>
        <w:ind w:left="4454" w:hanging="1080"/>
      </w:pPr>
    </w:lvl>
    <w:lvl w:ilvl="7">
      <w:start w:val="1"/>
      <w:numFmt w:val="decimal"/>
      <w:lvlText w:val="%1.%2.%3.%4.%5.%6.%7.%8."/>
      <w:lvlJc w:val="left"/>
      <w:pPr>
        <w:ind w:left="4958" w:hanging="1224"/>
      </w:pPr>
    </w:lvl>
    <w:lvl w:ilvl="8">
      <w:start w:val="1"/>
      <w:numFmt w:val="decimal"/>
      <w:lvlText w:val="%1.%2.%3.%4.%5.%6.%7.%8.%9."/>
      <w:lvlJc w:val="left"/>
      <w:pPr>
        <w:ind w:left="5534" w:hanging="1440"/>
      </w:pPr>
    </w:lvl>
  </w:abstractNum>
  <w:abstractNum w:abstractNumId="14" w15:restartNumberingAfterBreak="0">
    <w:nsid w:val="4AD81244"/>
    <w:multiLevelType w:val="multilevel"/>
    <w:tmpl w:val="D8467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E6444A"/>
    <w:multiLevelType w:val="multilevel"/>
    <w:tmpl w:val="7F6E22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 w15:restartNumberingAfterBreak="0">
    <w:nsid w:val="532503DC"/>
    <w:multiLevelType w:val="hybridMultilevel"/>
    <w:tmpl w:val="B37652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25B94"/>
    <w:multiLevelType w:val="multilevel"/>
    <w:tmpl w:val="1FE4B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8B2C10"/>
    <w:multiLevelType w:val="hybridMultilevel"/>
    <w:tmpl w:val="5BBA5C8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323AA"/>
    <w:multiLevelType w:val="hybridMultilevel"/>
    <w:tmpl w:val="F66AD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464516"/>
    <w:multiLevelType w:val="hybridMultilevel"/>
    <w:tmpl w:val="5E460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5A7F22"/>
    <w:multiLevelType w:val="hybridMultilevel"/>
    <w:tmpl w:val="FDCAE1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E60AA"/>
    <w:multiLevelType w:val="multilevel"/>
    <w:tmpl w:val="A2B8E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CF40D9"/>
    <w:multiLevelType w:val="hybridMultilevel"/>
    <w:tmpl w:val="EBFA78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23"/>
  </w:num>
  <w:num w:numId="8">
    <w:abstractNumId w:val="6"/>
  </w:num>
  <w:num w:numId="9">
    <w:abstractNumId w:val="5"/>
  </w:num>
  <w:num w:numId="10">
    <w:abstractNumId w:val="18"/>
  </w:num>
  <w:num w:numId="11">
    <w:abstractNumId w:val="8"/>
  </w:num>
  <w:num w:numId="12">
    <w:abstractNumId w:val="3"/>
  </w:num>
  <w:num w:numId="13">
    <w:abstractNumId w:val="21"/>
  </w:num>
  <w:num w:numId="14">
    <w:abstractNumId w:val="14"/>
  </w:num>
  <w:num w:numId="15">
    <w:abstractNumId w:val="22"/>
  </w:num>
  <w:num w:numId="16">
    <w:abstractNumId w:val="13"/>
  </w:num>
  <w:num w:numId="17">
    <w:abstractNumId w:val="1"/>
  </w:num>
  <w:num w:numId="18">
    <w:abstractNumId w:val="17"/>
  </w:num>
  <w:num w:numId="19">
    <w:abstractNumId w:val="19"/>
  </w:num>
  <w:num w:numId="20">
    <w:abstractNumId w:val="9"/>
  </w:num>
  <w:num w:numId="21">
    <w:abstractNumId w:val="12"/>
  </w:num>
  <w:num w:numId="22">
    <w:abstractNumId w:val="20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F3"/>
    <w:rsid w:val="0000465F"/>
    <w:rsid w:val="00024576"/>
    <w:rsid w:val="00024BFB"/>
    <w:rsid w:val="0004024A"/>
    <w:rsid w:val="00094F98"/>
    <w:rsid w:val="000C0BE0"/>
    <w:rsid w:val="000C4F9A"/>
    <w:rsid w:val="000E42B4"/>
    <w:rsid w:val="000E6812"/>
    <w:rsid w:val="000F2DAF"/>
    <w:rsid w:val="00116A52"/>
    <w:rsid w:val="0018190B"/>
    <w:rsid w:val="00193741"/>
    <w:rsid w:val="0019603E"/>
    <w:rsid w:val="001A0B15"/>
    <w:rsid w:val="001F3C8B"/>
    <w:rsid w:val="002327A3"/>
    <w:rsid w:val="00234348"/>
    <w:rsid w:val="00235948"/>
    <w:rsid w:val="00246D7D"/>
    <w:rsid w:val="002509D1"/>
    <w:rsid w:val="00270B90"/>
    <w:rsid w:val="00273427"/>
    <w:rsid w:val="002C65C7"/>
    <w:rsid w:val="00323CBB"/>
    <w:rsid w:val="00337122"/>
    <w:rsid w:val="00360D05"/>
    <w:rsid w:val="00374957"/>
    <w:rsid w:val="00381101"/>
    <w:rsid w:val="003D63B3"/>
    <w:rsid w:val="004075EA"/>
    <w:rsid w:val="004257F9"/>
    <w:rsid w:val="0043342A"/>
    <w:rsid w:val="00437E72"/>
    <w:rsid w:val="00464A7C"/>
    <w:rsid w:val="00465DBB"/>
    <w:rsid w:val="00481E26"/>
    <w:rsid w:val="00496028"/>
    <w:rsid w:val="004B04A8"/>
    <w:rsid w:val="004C1449"/>
    <w:rsid w:val="00552870"/>
    <w:rsid w:val="0055464E"/>
    <w:rsid w:val="005607ED"/>
    <w:rsid w:val="005E7296"/>
    <w:rsid w:val="005F75AA"/>
    <w:rsid w:val="00601725"/>
    <w:rsid w:val="00602163"/>
    <w:rsid w:val="00607AF8"/>
    <w:rsid w:val="006179BB"/>
    <w:rsid w:val="006206AA"/>
    <w:rsid w:val="00643DAC"/>
    <w:rsid w:val="00664E1D"/>
    <w:rsid w:val="00666897"/>
    <w:rsid w:val="00683EB3"/>
    <w:rsid w:val="0068435D"/>
    <w:rsid w:val="006A3078"/>
    <w:rsid w:val="006B4985"/>
    <w:rsid w:val="006D005C"/>
    <w:rsid w:val="006D5C60"/>
    <w:rsid w:val="007048E0"/>
    <w:rsid w:val="00726CA9"/>
    <w:rsid w:val="00727249"/>
    <w:rsid w:val="00731C38"/>
    <w:rsid w:val="007378E4"/>
    <w:rsid w:val="00776C17"/>
    <w:rsid w:val="0078404E"/>
    <w:rsid w:val="00790A65"/>
    <w:rsid w:val="007B025F"/>
    <w:rsid w:val="007C49C1"/>
    <w:rsid w:val="007F08A1"/>
    <w:rsid w:val="00815453"/>
    <w:rsid w:val="008243AE"/>
    <w:rsid w:val="00871F46"/>
    <w:rsid w:val="008A6ABE"/>
    <w:rsid w:val="008C3E7F"/>
    <w:rsid w:val="0095538E"/>
    <w:rsid w:val="00975989"/>
    <w:rsid w:val="009A6274"/>
    <w:rsid w:val="009B0EBD"/>
    <w:rsid w:val="009C4973"/>
    <w:rsid w:val="009C4EF2"/>
    <w:rsid w:val="009C5622"/>
    <w:rsid w:val="009D455C"/>
    <w:rsid w:val="009F3948"/>
    <w:rsid w:val="00A07654"/>
    <w:rsid w:val="00A47021"/>
    <w:rsid w:val="00A65A7E"/>
    <w:rsid w:val="00A90267"/>
    <w:rsid w:val="00A91FC6"/>
    <w:rsid w:val="00AE748B"/>
    <w:rsid w:val="00AF7906"/>
    <w:rsid w:val="00B54ADB"/>
    <w:rsid w:val="00B565F4"/>
    <w:rsid w:val="00B625FC"/>
    <w:rsid w:val="00B65B6F"/>
    <w:rsid w:val="00B94882"/>
    <w:rsid w:val="00BA35B4"/>
    <w:rsid w:val="00BE5E8A"/>
    <w:rsid w:val="00BF29BE"/>
    <w:rsid w:val="00C340F3"/>
    <w:rsid w:val="00C5302B"/>
    <w:rsid w:val="00CA6E4E"/>
    <w:rsid w:val="00CB4CF1"/>
    <w:rsid w:val="00D22697"/>
    <w:rsid w:val="00D331CD"/>
    <w:rsid w:val="00D42196"/>
    <w:rsid w:val="00D640F5"/>
    <w:rsid w:val="00D86BA8"/>
    <w:rsid w:val="00D8748F"/>
    <w:rsid w:val="00DA59BB"/>
    <w:rsid w:val="00DC76DD"/>
    <w:rsid w:val="00DD7489"/>
    <w:rsid w:val="00E56CE0"/>
    <w:rsid w:val="00E57003"/>
    <w:rsid w:val="00E83BCF"/>
    <w:rsid w:val="00ED042C"/>
    <w:rsid w:val="00ED1268"/>
    <w:rsid w:val="00EE0EE0"/>
    <w:rsid w:val="00F07A52"/>
    <w:rsid w:val="00F1290A"/>
    <w:rsid w:val="00F509D7"/>
    <w:rsid w:val="00F51D48"/>
    <w:rsid w:val="00F57552"/>
    <w:rsid w:val="00F70269"/>
    <w:rsid w:val="00F82053"/>
    <w:rsid w:val="00FA59EC"/>
    <w:rsid w:val="00FC48E8"/>
    <w:rsid w:val="00FC4B23"/>
    <w:rsid w:val="00FC7FFC"/>
    <w:rsid w:val="00FE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B57A5"/>
  <w15:docId w15:val="{2CC75072-8D87-4827-BBD7-4D2DF58B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40F3"/>
    <w:pPr>
      <w:keepNext/>
      <w:ind w:left="1701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340F3"/>
    <w:pPr>
      <w:keepNext/>
      <w:outlineLvl w:val="1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40F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C340F3"/>
    <w:pPr>
      <w:autoSpaceDE w:val="0"/>
      <w:autoSpaceDN w:val="0"/>
      <w:jc w:val="both"/>
    </w:pPr>
    <w:rPr>
      <w:lang w:val="x-none" w:eastAsia="x-none"/>
    </w:rPr>
  </w:style>
  <w:style w:type="paragraph" w:styleId="20">
    <w:name w:val="Body Text 2"/>
    <w:basedOn w:val="a"/>
    <w:rsid w:val="00A47021"/>
    <w:pPr>
      <w:spacing w:after="120" w:line="480" w:lineRule="auto"/>
    </w:pPr>
  </w:style>
  <w:style w:type="paragraph" w:styleId="a5">
    <w:name w:val="Balloon Text"/>
    <w:basedOn w:val="a"/>
    <w:semiHidden/>
    <w:rsid w:val="00D8748F"/>
    <w:rPr>
      <w:rFonts w:ascii="Tahoma" w:hAnsi="Tahoma" w:cs="Tahoma"/>
      <w:sz w:val="16"/>
      <w:szCs w:val="16"/>
    </w:rPr>
  </w:style>
  <w:style w:type="paragraph" w:customStyle="1" w:styleId="tabbodyfont1">
    <w:name w:val="tabbodyfont1"/>
    <w:basedOn w:val="a"/>
    <w:rsid w:val="001A0B15"/>
    <w:pPr>
      <w:spacing w:after="16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E83BC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E83BCF"/>
  </w:style>
  <w:style w:type="paragraph" w:styleId="21">
    <w:name w:val="Body Text Indent 2"/>
    <w:basedOn w:val="a"/>
    <w:link w:val="22"/>
    <w:uiPriority w:val="99"/>
    <w:unhideWhenUsed/>
    <w:rsid w:val="00116A52"/>
    <w:pPr>
      <w:spacing w:after="120" w:line="480" w:lineRule="auto"/>
      <w:ind w:left="283"/>
      <w:jc w:val="both"/>
    </w:pPr>
    <w:rPr>
      <w:szCs w:val="22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116A52"/>
    <w:rPr>
      <w:sz w:val="24"/>
      <w:szCs w:val="22"/>
    </w:rPr>
  </w:style>
  <w:style w:type="character" w:customStyle="1" w:styleId="a4">
    <w:name w:val="Основной текст Знак"/>
    <w:link w:val="a3"/>
    <w:rsid w:val="00116A52"/>
    <w:rPr>
      <w:sz w:val="24"/>
      <w:szCs w:val="24"/>
    </w:rPr>
  </w:style>
  <w:style w:type="paragraph" w:styleId="a9">
    <w:name w:val="header"/>
    <w:basedOn w:val="a"/>
    <w:link w:val="aa"/>
    <w:rsid w:val="001F3C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1F3C8B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F3C8B"/>
    <w:rPr>
      <w:sz w:val="24"/>
      <w:szCs w:val="24"/>
    </w:rPr>
  </w:style>
  <w:style w:type="table" w:styleId="ab">
    <w:name w:val="Table Grid"/>
    <w:basedOn w:val="a1"/>
    <w:rsid w:val="00FC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257F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D4A9-CF59-4B54-B314-46C95814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Лиги КС</Company>
  <LinksUpToDate>false</LinksUpToDate>
  <CharactersWithSpaces>18800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центр Лиги КС</dc:creator>
  <cp:lastModifiedBy>Юрист</cp:lastModifiedBy>
  <cp:revision>4</cp:revision>
  <cp:lastPrinted>2020-11-14T07:12:00Z</cp:lastPrinted>
  <dcterms:created xsi:type="dcterms:W3CDTF">2020-11-13T08:21:00Z</dcterms:created>
  <dcterms:modified xsi:type="dcterms:W3CDTF">2020-11-14T07:12:00Z</dcterms:modified>
</cp:coreProperties>
</file>